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7C92" w14:textId="20FBDFD4" w:rsidR="003A7583" w:rsidRPr="00247102" w:rsidRDefault="003A7583" w:rsidP="00BE45E8">
      <w:pPr>
        <w:rPr>
          <w:rFonts w:cstheme="minorHAnsi"/>
        </w:rPr>
      </w:pPr>
      <w:r w:rsidRPr="00247102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85E49" wp14:editId="3C52E559">
                <wp:simplePos x="0" y="0"/>
                <wp:positionH relativeFrom="column">
                  <wp:posOffset>2929043</wp:posOffset>
                </wp:positionH>
                <wp:positionV relativeFrom="paragraph">
                  <wp:posOffset>212</wp:posOffset>
                </wp:positionV>
                <wp:extent cx="2921000" cy="726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155B" w14:textId="60FE7C3D" w:rsidR="00FC65C0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SMLOUVA O DÍLO</w:t>
                            </w:r>
                          </w:p>
                          <w:p w14:paraId="5D126BBC" w14:textId="756E0D94" w:rsidR="00AF7A7D" w:rsidRDefault="00AF7A7D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Č.</w:t>
                            </w:r>
                            <w:r w:rsidR="00517EB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D1FD8" w:rsidRPr="005F31C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……….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DF127E6" w14:textId="26BBE1FE" w:rsidR="001B4578" w:rsidRPr="00A3169E" w:rsidRDefault="001B4578" w:rsidP="00FC65C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16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5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65pt;margin-top:0;width:230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" filled="f" stroked="f">
                <v:textbox>
                  <w:txbxContent>
                    <w:p w14:paraId="2843155B" w14:textId="60FE7C3D" w:rsidR="00FC65C0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SMLOUVA O DÍLO</w:t>
                      </w:r>
                    </w:p>
                    <w:p w14:paraId="5D126BBC" w14:textId="756E0D94" w:rsidR="00AF7A7D" w:rsidRDefault="00AF7A7D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Č.</w:t>
                      </w:r>
                      <w:r w:rsidR="00517EB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D1FD8" w:rsidRPr="005F31CD">
                        <w:rPr>
                          <w:b/>
                          <w:bCs/>
                          <w:sz w:val="40"/>
                          <w:szCs w:val="40"/>
                        </w:rPr>
                        <w:t>……….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DF127E6" w14:textId="26BBE1FE" w:rsidR="001B4578" w:rsidRPr="00A3169E" w:rsidRDefault="001B4578" w:rsidP="00FC65C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3169E">
                        <w:rPr>
                          <w:b/>
                          <w:bCs/>
                          <w:sz w:val="40"/>
                          <w:szCs w:val="40"/>
                        </w:rPr>
                        <w:t>/2018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EC13EB" w14:textId="418D2A47" w:rsidR="00FC65C0" w:rsidRPr="00247102" w:rsidRDefault="00FC65C0" w:rsidP="00BE45E8">
      <w:pPr>
        <w:rPr>
          <w:rFonts w:cstheme="minorHAnsi"/>
        </w:rPr>
      </w:pPr>
    </w:p>
    <w:p w14:paraId="2404BAD7" w14:textId="4265E15D" w:rsidR="00FC65C0" w:rsidRPr="00247102" w:rsidRDefault="00FC65C0" w:rsidP="00BE45E8">
      <w:pPr>
        <w:rPr>
          <w:rFonts w:cstheme="minorHAnsi"/>
          <w:b/>
          <w:bCs/>
          <w:sz w:val="32"/>
          <w:szCs w:val="32"/>
        </w:rPr>
      </w:pPr>
    </w:p>
    <w:p w14:paraId="22367140" w14:textId="3F49E136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</w:p>
    <w:p w14:paraId="750DBBC7" w14:textId="54BA014A" w:rsidR="005F31CD" w:rsidRDefault="005F31CD" w:rsidP="00BE45E8">
      <w:pPr>
        <w:rPr>
          <w:rFonts w:cstheme="minorHAnsi"/>
          <w:b/>
          <w:bCs/>
          <w:sz w:val="32"/>
          <w:szCs w:val="32"/>
        </w:rPr>
      </w:pPr>
    </w:p>
    <w:p w14:paraId="7ED05FDA" w14:textId="3725F512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4637965F" w14:textId="77777777" w:rsidR="00411CCF" w:rsidRDefault="00411CCF" w:rsidP="00BE45E8">
      <w:pPr>
        <w:rPr>
          <w:rFonts w:cstheme="minorHAnsi"/>
          <w:b/>
          <w:bCs/>
          <w:sz w:val="32"/>
          <w:szCs w:val="32"/>
        </w:rPr>
      </w:pPr>
    </w:p>
    <w:p w14:paraId="2754C908" w14:textId="7B541C0B" w:rsidR="000B0853" w:rsidRDefault="000B0853" w:rsidP="00BE45E8">
      <w:pPr>
        <w:rPr>
          <w:rFonts w:cstheme="minorHAnsi"/>
          <w:b/>
          <w:bCs/>
          <w:sz w:val="32"/>
          <w:szCs w:val="32"/>
        </w:rPr>
      </w:pPr>
    </w:p>
    <w:p w14:paraId="64C4D8CA" w14:textId="77777777" w:rsidR="000B0853" w:rsidRDefault="000B0853" w:rsidP="00BE45E8">
      <w:pPr>
        <w:rPr>
          <w:rFonts w:cstheme="minorHAnsi"/>
          <w:b/>
          <w:bCs/>
          <w:sz w:val="40"/>
          <w:szCs w:val="40"/>
        </w:rPr>
      </w:pPr>
    </w:p>
    <w:p w14:paraId="2EF4E971" w14:textId="5F9BBF7B" w:rsidR="001B4578" w:rsidRPr="00247102" w:rsidRDefault="00F350AE" w:rsidP="00BE45E8">
      <w:pPr>
        <w:rPr>
          <w:rFonts w:cstheme="minorHAnsi"/>
          <w:b/>
          <w:bCs/>
          <w:sz w:val="40"/>
          <w:szCs w:val="40"/>
        </w:rPr>
      </w:pPr>
      <w:r w:rsidRPr="00247102">
        <w:rPr>
          <w:rFonts w:cstheme="minorHAnsi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C730919" wp14:editId="33152C95">
            <wp:simplePos x="0" y="0"/>
            <wp:positionH relativeFrom="margin">
              <wp:posOffset>31659</wp:posOffset>
            </wp:positionH>
            <wp:positionV relativeFrom="margin">
              <wp:posOffset>1962422</wp:posOffset>
            </wp:positionV>
            <wp:extent cx="541655" cy="80645"/>
            <wp:effectExtent l="0" t="0" r="0" b="0"/>
            <wp:wrapNone/>
            <wp:docPr id="4" name="Picture 4" descr="/Users/konychibook/Desktop/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onychibook/Desktop/lin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41655" cy="8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C5BC" w14:textId="542ABB34" w:rsidR="00DD2C59" w:rsidRDefault="00952B10" w:rsidP="00BE45E8">
      <w:pPr>
        <w:rPr>
          <w:rFonts w:cstheme="minorHAnsi"/>
          <w:b/>
          <w:bCs/>
          <w:sz w:val="40"/>
          <w:szCs w:val="40"/>
        </w:rPr>
      </w:pPr>
      <w:r w:rsidRPr="00952B10">
        <w:rPr>
          <w:rFonts w:cstheme="minorHAnsi"/>
          <w:b/>
          <w:bCs/>
          <w:sz w:val="40"/>
          <w:szCs w:val="40"/>
        </w:rPr>
        <w:t>Výstavba venkovního fitness hřiště v obci Chyše</w:t>
      </w:r>
    </w:p>
    <w:p w14:paraId="285741B6" w14:textId="77777777" w:rsidR="00952B10" w:rsidRDefault="00952B10" w:rsidP="00BE45E8">
      <w:pPr>
        <w:rPr>
          <w:rFonts w:cstheme="minorHAnsi"/>
          <w:b/>
          <w:bCs/>
          <w:sz w:val="32"/>
          <w:szCs w:val="32"/>
        </w:rPr>
      </w:pPr>
    </w:p>
    <w:p w14:paraId="4EDC19AC" w14:textId="1021F03B" w:rsidR="001B4578" w:rsidRPr="00247102" w:rsidRDefault="001B4578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Zhotovitel</w:t>
      </w:r>
    </w:p>
    <w:p w14:paraId="4E5C22F6" w14:textId="643002D2" w:rsidR="001B4578" w:rsidRPr="00247102" w:rsidRDefault="00247102" w:rsidP="00BE45E8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912ADB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0E9FDEE0" w14:textId="77777777" w:rsidR="00247102" w:rsidRPr="00247102" w:rsidRDefault="00247102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………………………..</w:t>
      </w:r>
    </w:p>
    <w:p w14:paraId="2BFE6561" w14:textId="7B65C6A4" w:rsidR="001B4578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>IČ: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</w:t>
      </w:r>
      <w:proofErr w:type="gramStart"/>
      <w:r w:rsidR="00247102" w:rsidRPr="00247102">
        <w:rPr>
          <w:rFonts w:cstheme="minorHAnsi"/>
        </w:rPr>
        <w:t>…….</w:t>
      </w:r>
      <w:proofErr w:type="gramEnd"/>
      <w:r w:rsidR="00247102" w:rsidRPr="00247102">
        <w:rPr>
          <w:rFonts w:cstheme="minorHAnsi"/>
        </w:rPr>
        <w:t>.</w:t>
      </w:r>
    </w:p>
    <w:p w14:paraId="16769B24" w14:textId="77777777" w:rsidR="00247102" w:rsidRPr="00247102" w:rsidRDefault="00F30653" w:rsidP="00247102">
      <w:pPr>
        <w:jc w:val="right"/>
        <w:rPr>
          <w:rFonts w:cstheme="minorHAnsi"/>
        </w:rPr>
      </w:pPr>
      <w:r w:rsidRPr="00247102">
        <w:rPr>
          <w:rFonts w:cstheme="minorHAnsi"/>
        </w:rPr>
        <w:t xml:space="preserve">DIČ: </w:t>
      </w:r>
      <w:r w:rsidRPr="00247102">
        <w:rPr>
          <w:rFonts w:cstheme="minorHAnsi"/>
        </w:rPr>
        <w:tab/>
      </w:r>
      <w:r w:rsidR="00247102" w:rsidRPr="00247102">
        <w:rPr>
          <w:rFonts w:cstheme="minorHAnsi"/>
        </w:rPr>
        <w:t>…………………</w:t>
      </w:r>
      <w:proofErr w:type="gramStart"/>
      <w:r w:rsidR="00247102" w:rsidRPr="00247102">
        <w:rPr>
          <w:rFonts w:cstheme="minorHAnsi"/>
        </w:rPr>
        <w:t>…….</w:t>
      </w:r>
      <w:proofErr w:type="gramEnd"/>
      <w:r w:rsidR="00247102" w:rsidRPr="00247102">
        <w:rPr>
          <w:rFonts w:cstheme="minorHAnsi"/>
        </w:rPr>
        <w:t>.</w:t>
      </w:r>
    </w:p>
    <w:p w14:paraId="6CD1AC54" w14:textId="5D40B542" w:rsidR="001B4578" w:rsidRPr="00247102" w:rsidRDefault="001B4578" w:rsidP="00BE45E8">
      <w:pPr>
        <w:jc w:val="right"/>
        <w:rPr>
          <w:rFonts w:cstheme="minorHAnsi"/>
        </w:rPr>
      </w:pPr>
    </w:p>
    <w:p w14:paraId="31F0CC45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0B8F111E" w14:textId="6853A9B0" w:rsidR="003A7583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6CA1A811" w14:textId="10B979EE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36876CB7" w14:textId="04626660" w:rsidR="003D4CEE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4DFE25B3" w14:textId="77777777" w:rsidR="003D4CEE" w:rsidRPr="00247102" w:rsidRDefault="003D4CEE" w:rsidP="00BE45E8">
      <w:pPr>
        <w:rPr>
          <w:rFonts w:cstheme="minorHAnsi"/>
          <w:b/>
          <w:bCs/>
          <w:sz w:val="32"/>
          <w:szCs w:val="32"/>
        </w:rPr>
      </w:pPr>
    </w:p>
    <w:p w14:paraId="13FAF6DF" w14:textId="318D4DA5" w:rsidR="00F41707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14E8843E" w14:textId="77777777" w:rsidR="00411CCF" w:rsidRPr="00247102" w:rsidRDefault="00411CCF" w:rsidP="00BE45E8">
      <w:pPr>
        <w:rPr>
          <w:rFonts w:cstheme="minorHAnsi"/>
          <w:b/>
          <w:bCs/>
          <w:sz w:val="32"/>
          <w:szCs w:val="32"/>
        </w:rPr>
      </w:pPr>
    </w:p>
    <w:p w14:paraId="48B28490" w14:textId="6D417949" w:rsidR="00FC65C0" w:rsidRPr="00247102" w:rsidRDefault="00F41707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Doba realizace</w:t>
      </w:r>
    </w:p>
    <w:p w14:paraId="6291860F" w14:textId="5616B8C0" w:rsidR="00F41707" w:rsidRPr="00247102" w:rsidRDefault="00F41707" w:rsidP="00BE45E8">
      <w:pPr>
        <w:rPr>
          <w:rFonts w:cstheme="minorHAnsi"/>
        </w:rPr>
      </w:pPr>
    </w:p>
    <w:p w14:paraId="36F3B164" w14:textId="507DDB45" w:rsidR="00FC65C0" w:rsidRPr="00247102" w:rsidRDefault="00BC3339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</w:rPr>
        <w:t xml:space="preserve">Termín ukončení prací </w:t>
      </w:r>
      <w:r w:rsidR="00BD1FD8" w:rsidRPr="00247102">
        <w:rPr>
          <w:rFonts w:cstheme="minorHAnsi"/>
        </w:rPr>
        <w:t>…………….</w:t>
      </w:r>
    </w:p>
    <w:p w14:paraId="4D2C1901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1DDD7F3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tbl>
      <w:tblPr>
        <w:tblStyle w:val="Prosttabulka41"/>
        <w:tblW w:w="5158" w:type="pct"/>
        <w:tblLayout w:type="fixed"/>
        <w:tblLook w:val="04A0" w:firstRow="1" w:lastRow="0" w:firstColumn="1" w:lastColumn="0" w:noHBand="0" w:noVBand="1"/>
      </w:tblPr>
      <w:tblGrid>
        <w:gridCol w:w="3334"/>
        <w:gridCol w:w="581"/>
        <w:gridCol w:w="2031"/>
        <w:gridCol w:w="581"/>
        <w:gridCol w:w="3048"/>
      </w:tblGrid>
      <w:tr w:rsidR="00BC3339" w:rsidRPr="00247102" w14:paraId="6F3A3D5A" w14:textId="77777777" w:rsidTr="00F3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397594D6" w14:textId="470ABD08" w:rsidR="00F41707" w:rsidRPr="00247102" w:rsidRDefault="00F41707" w:rsidP="00BE45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bez DPH</w:t>
            </w:r>
          </w:p>
        </w:tc>
        <w:tc>
          <w:tcPr>
            <w:tcW w:w="567" w:type="dxa"/>
          </w:tcPr>
          <w:p w14:paraId="33371193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A1223" w14:textId="5AE4ECB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 xml:space="preserve">DPH </w:t>
            </w:r>
            <w:r w:rsidR="00851A61" w:rsidRPr="00247102">
              <w:rPr>
                <w:rFonts w:cstheme="minorHAnsi"/>
                <w:sz w:val="32"/>
                <w:szCs w:val="32"/>
              </w:rPr>
              <w:t>21 %</w:t>
            </w:r>
          </w:p>
        </w:tc>
        <w:tc>
          <w:tcPr>
            <w:tcW w:w="567" w:type="dxa"/>
          </w:tcPr>
          <w:p w14:paraId="3186AB79" w14:textId="77777777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6D03DF" w14:textId="081287D4" w:rsidR="00F41707" w:rsidRPr="00247102" w:rsidRDefault="00F41707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vertAlign w:val="superscript"/>
              </w:rPr>
            </w:pPr>
            <w:r w:rsidRPr="00247102">
              <w:rPr>
                <w:rFonts w:cstheme="minorHAnsi"/>
                <w:sz w:val="32"/>
                <w:szCs w:val="32"/>
              </w:rPr>
              <w:t>Cena díla s</w:t>
            </w:r>
            <w:r w:rsidR="000B0853">
              <w:rPr>
                <w:rFonts w:cstheme="minorHAnsi"/>
                <w:sz w:val="32"/>
                <w:szCs w:val="32"/>
              </w:rPr>
              <w:t> </w:t>
            </w:r>
            <w:r w:rsidRPr="00247102">
              <w:rPr>
                <w:rFonts w:cstheme="minorHAnsi"/>
                <w:sz w:val="32"/>
                <w:szCs w:val="32"/>
              </w:rPr>
              <w:t>DPH</w:t>
            </w:r>
          </w:p>
        </w:tc>
      </w:tr>
      <w:tr w:rsidR="00BC3339" w:rsidRPr="00247102" w14:paraId="336BE0F7" w14:textId="77777777" w:rsidTr="00F30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2850A081" w14:textId="5950937B" w:rsidR="00F41707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26BE0463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62BB071B" w14:textId="0336CAF3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………….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3C0C790A" w14:textId="77777777" w:rsidR="00F41707" w:rsidRPr="00247102" w:rsidRDefault="00F41707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977" w:type="dxa"/>
          </w:tcPr>
          <w:p w14:paraId="458C537E" w14:textId="68148A04" w:rsidR="00F41707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…………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41707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</w:tbl>
    <w:p w14:paraId="5567C1C0" w14:textId="77777777" w:rsidR="00F41707" w:rsidRPr="00247102" w:rsidRDefault="00F41707" w:rsidP="00BE45E8">
      <w:pPr>
        <w:rPr>
          <w:rFonts w:cstheme="minorHAnsi"/>
          <w:b/>
          <w:bCs/>
          <w:sz w:val="32"/>
          <w:szCs w:val="32"/>
        </w:rPr>
      </w:pPr>
    </w:p>
    <w:p w14:paraId="674C9BAE" w14:textId="77777777" w:rsidR="003A7583" w:rsidRPr="00247102" w:rsidRDefault="003A7583" w:rsidP="00BE45E8">
      <w:pPr>
        <w:rPr>
          <w:rFonts w:cstheme="minorHAnsi"/>
          <w:b/>
          <w:bCs/>
          <w:sz w:val="32"/>
          <w:szCs w:val="32"/>
        </w:rPr>
      </w:pPr>
    </w:p>
    <w:p w14:paraId="436DE3DC" w14:textId="77777777" w:rsidR="003D4CEE" w:rsidRDefault="003D4CEE" w:rsidP="00BE45E8">
      <w:pPr>
        <w:rPr>
          <w:rFonts w:cstheme="minorHAnsi"/>
          <w:b/>
          <w:bCs/>
          <w:strike/>
          <w:sz w:val="32"/>
          <w:szCs w:val="32"/>
        </w:rPr>
      </w:pPr>
    </w:p>
    <w:p w14:paraId="7CB7C19C" w14:textId="77777777" w:rsidR="00D82500" w:rsidRDefault="00D82500" w:rsidP="00BE45E8">
      <w:pPr>
        <w:rPr>
          <w:rFonts w:cstheme="minorHAnsi"/>
          <w:b/>
          <w:bCs/>
          <w:sz w:val="32"/>
          <w:szCs w:val="32"/>
        </w:rPr>
      </w:pPr>
    </w:p>
    <w:p w14:paraId="7BEBA17F" w14:textId="0B9DE52F" w:rsidR="00F30653" w:rsidRPr="00247102" w:rsidRDefault="00F30653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lastRenderedPageBreak/>
        <w:t>SMLOUVA O</w:t>
      </w:r>
      <w:r w:rsidR="00517EBC" w:rsidRPr="00247102">
        <w:rPr>
          <w:rFonts w:cstheme="minorHAnsi"/>
          <w:b/>
          <w:bCs/>
          <w:sz w:val="32"/>
          <w:szCs w:val="32"/>
        </w:rPr>
        <w:t xml:space="preserve"> DÍLO Č.   </w:t>
      </w:r>
      <w:r w:rsidR="00BD1FD8" w:rsidRPr="00247102">
        <w:rPr>
          <w:rFonts w:cstheme="minorHAnsi"/>
          <w:b/>
          <w:bCs/>
          <w:sz w:val="32"/>
          <w:szCs w:val="32"/>
        </w:rPr>
        <w:t>………………..</w:t>
      </w:r>
      <w:r w:rsidR="003A7583" w:rsidRPr="00247102">
        <w:rPr>
          <w:rFonts w:cstheme="minorHAnsi"/>
          <w:b/>
          <w:bCs/>
          <w:sz w:val="32"/>
          <w:szCs w:val="32"/>
        </w:rPr>
        <w:t xml:space="preserve"> </w:t>
      </w:r>
    </w:p>
    <w:p w14:paraId="698A0B06" w14:textId="5D908464" w:rsidR="003A7583" w:rsidRDefault="00D82500" w:rsidP="00BE45E8">
      <w:pPr>
        <w:rPr>
          <w:rFonts w:cstheme="minorHAnsi"/>
        </w:rPr>
      </w:pPr>
      <w:r>
        <w:rPr>
          <w:rFonts w:cstheme="minorHAnsi"/>
        </w:rPr>
        <w:t xml:space="preserve">uzavřená podle § 2586 a násl. </w:t>
      </w:r>
      <w:proofErr w:type="spellStart"/>
      <w:r w:rsidR="003A7583" w:rsidRPr="00247102">
        <w:rPr>
          <w:rFonts w:cstheme="minorHAnsi"/>
        </w:rPr>
        <w:t>Zák.</w:t>
      </w:r>
      <w:r>
        <w:rPr>
          <w:rFonts w:cstheme="minorHAnsi"/>
        </w:rPr>
        <w:t>č</w:t>
      </w:r>
      <w:proofErr w:type="spellEnd"/>
      <w:r>
        <w:rPr>
          <w:rFonts w:cstheme="minorHAnsi"/>
        </w:rPr>
        <w:t xml:space="preserve">. 89/2012 Sb., </w:t>
      </w:r>
      <w:r w:rsidRPr="00D82500">
        <w:rPr>
          <w:rFonts w:cstheme="minorHAnsi"/>
        </w:rPr>
        <w:t>občanský zákoník, ve znění pozdějších předpisů (dále jen „Občanský zákoník)</w:t>
      </w:r>
    </w:p>
    <w:p w14:paraId="0C33CDEB" w14:textId="77777777" w:rsidR="00411CCF" w:rsidRPr="00B118F6" w:rsidRDefault="00411CCF" w:rsidP="00BE45E8">
      <w:pPr>
        <w:rPr>
          <w:rFonts w:cstheme="minorHAnsi"/>
        </w:rPr>
      </w:pPr>
    </w:p>
    <w:p w14:paraId="6C57DCBE" w14:textId="37784C69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I.</w:t>
      </w:r>
    </w:p>
    <w:p w14:paraId="01BC62D5" w14:textId="77777777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cap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caps/>
          <w:sz w:val="32"/>
          <w:szCs w:val="32"/>
        </w:rPr>
        <w:t>Smluvní strany</w:t>
      </w:r>
    </w:p>
    <w:p w14:paraId="792A5AA9" w14:textId="77777777" w:rsidR="0039327F" w:rsidRPr="00247102" w:rsidRDefault="0039327F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3"/>
        </w:rPr>
      </w:pPr>
    </w:p>
    <w:p w14:paraId="28F77CC9" w14:textId="7D34E9F5" w:rsidR="002C67D0" w:rsidRPr="003B3E0D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1.1.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  <w:t>Objednatel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517EBC" w:rsidRPr="00247102">
        <w:rPr>
          <w:rFonts w:asciiTheme="minorHAnsi" w:hAnsiTheme="minorHAnsi" w:cstheme="minorHAnsi"/>
          <w:b/>
          <w:bCs/>
          <w:szCs w:val="24"/>
        </w:rPr>
        <w:t>-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Město</w:t>
      </w:r>
      <w:r w:rsidR="00012F45" w:rsidRPr="003B3E0D">
        <w:rPr>
          <w:rFonts w:asciiTheme="minorHAnsi" w:hAnsiTheme="minorHAnsi" w:cstheme="minorHAnsi"/>
          <w:b/>
          <w:bCs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Chyše</w:t>
      </w:r>
    </w:p>
    <w:p w14:paraId="397B0024" w14:textId="03988C26" w:rsidR="002C67D0" w:rsidRPr="003B3E0D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="00517EBC" w:rsidRPr="003B3E0D">
        <w:rPr>
          <w:rFonts w:asciiTheme="minorHAnsi" w:hAnsiTheme="minorHAnsi" w:cstheme="minorHAnsi"/>
          <w:b/>
          <w:bCs/>
          <w:szCs w:val="24"/>
        </w:rPr>
        <w:t>-</w:t>
      </w:r>
      <w:r w:rsidR="00822A85" w:rsidRPr="003B3E0D">
        <w:rPr>
          <w:rFonts w:asciiTheme="minorHAnsi" w:hAnsiTheme="minorHAnsi" w:cstheme="minorHAnsi"/>
          <w:b/>
          <w:bCs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Žižkovo náměstí 18</w:t>
      </w:r>
    </w:p>
    <w:p w14:paraId="14BF5A12" w14:textId="514B7D28" w:rsidR="00143A76" w:rsidRPr="003B3E0D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  <w:t xml:space="preserve">   </w:t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="00517EBC" w:rsidRPr="003B3E0D">
        <w:rPr>
          <w:rFonts w:asciiTheme="minorHAnsi" w:hAnsiTheme="minorHAnsi" w:cstheme="minorHAnsi"/>
          <w:b/>
          <w:bCs/>
          <w:szCs w:val="24"/>
        </w:rPr>
        <w:t>-</w:t>
      </w:r>
      <w:r w:rsidR="006D6DC9">
        <w:rPr>
          <w:rFonts w:asciiTheme="minorHAnsi" w:hAnsiTheme="minorHAnsi" w:cstheme="minorHAnsi"/>
          <w:b/>
          <w:bCs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364 53 Chyše</w:t>
      </w:r>
    </w:p>
    <w:p w14:paraId="4D81D8EB" w14:textId="74E0572D" w:rsidR="006F1DAD" w:rsidRPr="003B3E0D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3B3E0D">
        <w:rPr>
          <w:rFonts w:asciiTheme="minorHAnsi" w:hAnsiTheme="minorHAnsi" w:cstheme="minorHAnsi"/>
          <w:szCs w:val="24"/>
        </w:rPr>
        <w:t>Zastoupený</w:t>
      </w:r>
      <w:r w:rsidR="00F30653" w:rsidRPr="003B3E0D">
        <w:rPr>
          <w:rFonts w:asciiTheme="minorHAnsi" w:hAnsiTheme="minorHAnsi" w:cstheme="minorHAnsi"/>
          <w:szCs w:val="24"/>
        </w:rPr>
        <w:t>:</w:t>
      </w:r>
      <w:r w:rsidR="00F30653" w:rsidRPr="003B3E0D">
        <w:rPr>
          <w:rFonts w:asciiTheme="minorHAnsi" w:hAnsiTheme="minorHAnsi" w:cstheme="minorHAnsi"/>
          <w:szCs w:val="24"/>
        </w:rPr>
        <w:tab/>
      </w:r>
      <w:r w:rsidR="00BF2E71" w:rsidRPr="003B3E0D">
        <w:rPr>
          <w:rFonts w:asciiTheme="minorHAnsi" w:hAnsiTheme="minorHAnsi" w:cstheme="minorHAnsi"/>
          <w:szCs w:val="24"/>
        </w:rPr>
        <w:tab/>
      </w:r>
      <w:r w:rsidR="00517EBC" w:rsidRPr="003B3E0D">
        <w:rPr>
          <w:rFonts w:asciiTheme="minorHAnsi" w:hAnsiTheme="minorHAnsi" w:cstheme="minorHAnsi"/>
          <w:szCs w:val="24"/>
        </w:rPr>
        <w:t>-</w:t>
      </w:r>
      <w:r w:rsidR="0009470E" w:rsidRPr="003B3E0D">
        <w:rPr>
          <w:rFonts w:asciiTheme="minorHAnsi" w:hAnsiTheme="minorHAnsi" w:cstheme="minorHAnsi"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Miroslav Dorňák</w:t>
      </w:r>
      <w:r w:rsidR="00B16670" w:rsidRPr="003B3E0D">
        <w:rPr>
          <w:rFonts w:asciiTheme="minorHAnsi" w:hAnsiTheme="minorHAnsi" w:cstheme="minorHAnsi"/>
          <w:b/>
          <w:bCs/>
          <w:szCs w:val="24"/>
        </w:rPr>
        <w:t>, starost</w:t>
      </w:r>
      <w:r w:rsidR="006F1DAD" w:rsidRPr="003B3E0D">
        <w:rPr>
          <w:rFonts w:asciiTheme="minorHAnsi" w:hAnsiTheme="minorHAnsi" w:cstheme="minorHAnsi"/>
          <w:b/>
          <w:bCs/>
          <w:szCs w:val="24"/>
        </w:rPr>
        <w:t xml:space="preserve">a </w:t>
      </w:r>
    </w:p>
    <w:p w14:paraId="1C43EBFF" w14:textId="6734AF01" w:rsidR="00D82500" w:rsidRPr="003B3E0D" w:rsidRDefault="00D82500" w:rsidP="00D82500">
      <w:pPr>
        <w:pStyle w:val="Odstavec"/>
        <w:ind w:firstLine="708"/>
        <w:rPr>
          <w:rFonts w:asciiTheme="minorHAnsi" w:hAnsiTheme="minorHAnsi" w:cstheme="minorHAnsi"/>
          <w:b/>
          <w:bCs/>
          <w:szCs w:val="24"/>
        </w:rPr>
      </w:pPr>
      <w:r w:rsidRPr="003B3E0D">
        <w:rPr>
          <w:rFonts w:asciiTheme="minorHAnsi" w:hAnsiTheme="minorHAnsi" w:cstheme="minorHAnsi"/>
          <w:bCs/>
          <w:szCs w:val="24"/>
        </w:rPr>
        <w:t>Bankovní spojení:</w:t>
      </w:r>
      <w:r w:rsidRPr="003B3E0D">
        <w:rPr>
          <w:rFonts w:asciiTheme="minorHAnsi" w:hAnsiTheme="minorHAnsi" w:cstheme="minorHAnsi"/>
          <w:b/>
          <w:bCs/>
          <w:szCs w:val="24"/>
        </w:rPr>
        <w:tab/>
        <w:t xml:space="preserve">-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Česká spořitelna</w:t>
      </w:r>
      <w:r w:rsidR="002E2BF3" w:rsidRPr="003B3E0D">
        <w:rPr>
          <w:rFonts w:asciiTheme="minorHAnsi" w:hAnsiTheme="minorHAnsi" w:cstheme="minorHAnsi"/>
          <w:b/>
          <w:bCs/>
          <w:szCs w:val="24"/>
        </w:rPr>
        <w:t xml:space="preserve"> a.s.</w:t>
      </w:r>
    </w:p>
    <w:p w14:paraId="65419954" w14:textId="4615BA81" w:rsidR="00D82500" w:rsidRPr="003B3E0D" w:rsidRDefault="00D82500" w:rsidP="00D82500">
      <w:pPr>
        <w:pStyle w:val="Odstavec"/>
        <w:spacing w:after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3B3E0D">
        <w:rPr>
          <w:rFonts w:asciiTheme="minorHAnsi" w:hAnsiTheme="minorHAnsi" w:cstheme="minorHAnsi"/>
          <w:bCs/>
          <w:szCs w:val="24"/>
        </w:rPr>
        <w:t>Číslo účtu:</w:t>
      </w:r>
      <w:r w:rsidRPr="003B3E0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3B3E0D">
        <w:rPr>
          <w:rFonts w:asciiTheme="minorHAnsi" w:hAnsiTheme="minorHAnsi" w:cstheme="minorHAnsi"/>
          <w:b/>
          <w:bCs/>
          <w:szCs w:val="24"/>
        </w:rPr>
        <w:tab/>
      </w:r>
      <w:r w:rsidRPr="003B3E0D">
        <w:rPr>
          <w:rFonts w:asciiTheme="minorHAnsi" w:hAnsiTheme="minorHAnsi" w:cstheme="minorHAnsi"/>
          <w:b/>
          <w:bCs/>
          <w:szCs w:val="24"/>
        </w:rPr>
        <w:tab/>
        <w:t xml:space="preserve">-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0804111339/0800</w:t>
      </w:r>
    </w:p>
    <w:p w14:paraId="14A2CA10" w14:textId="3E6F6AF3" w:rsidR="002C67D0" w:rsidRPr="003B3E0D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3B3E0D">
        <w:rPr>
          <w:rFonts w:asciiTheme="minorHAnsi" w:hAnsiTheme="minorHAnsi" w:cstheme="minorHAnsi"/>
          <w:szCs w:val="24"/>
        </w:rPr>
        <w:t>IČ:</w:t>
      </w:r>
      <w:r w:rsidRPr="003B3E0D">
        <w:rPr>
          <w:rFonts w:asciiTheme="minorHAnsi" w:hAnsiTheme="minorHAnsi" w:cstheme="minorHAnsi"/>
          <w:szCs w:val="24"/>
        </w:rPr>
        <w:tab/>
      </w:r>
      <w:r w:rsidRPr="003B3E0D">
        <w:rPr>
          <w:rFonts w:asciiTheme="minorHAnsi" w:hAnsiTheme="minorHAnsi" w:cstheme="minorHAnsi"/>
          <w:szCs w:val="24"/>
        </w:rPr>
        <w:tab/>
      </w:r>
      <w:r w:rsidRPr="003B3E0D">
        <w:rPr>
          <w:rFonts w:asciiTheme="minorHAnsi" w:hAnsiTheme="minorHAnsi" w:cstheme="minorHAnsi"/>
          <w:szCs w:val="24"/>
        </w:rPr>
        <w:tab/>
      </w:r>
      <w:r w:rsidR="00517EBC" w:rsidRPr="003B3E0D">
        <w:rPr>
          <w:rFonts w:asciiTheme="minorHAnsi" w:hAnsiTheme="minorHAnsi" w:cstheme="minorHAnsi"/>
          <w:szCs w:val="24"/>
        </w:rPr>
        <w:t>-</w:t>
      </w:r>
      <w:r w:rsidR="0009470E" w:rsidRPr="003B3E0D">
        <w:rPr>
          <w:rFonts w:asciiTheme="minorHAnsi" w:hAnsiTheme="minorHAnsi" w:cstheme="minorHAnsi"/>
          <w:szCs w:val="24"/>
        </w:rPr>
        <w:t xml:space="preserve"> </w:t>
      </w:r>
      <w:r w:rsidR="003B3E0D" w:rsidRPr="003B3E0D">
        <w:rPr>
          <w:rFonts w:asciiTheme="minorHAnsi" w:hAnsiTheme="minorHAnsi" w:cstheme="minorHAnsi"/>
          <w:b/>
          <w:bCs/>
          <w:szCs w:val="24"/>
        </w:rPr>
        <w:t>00254614</w:t>
      </w:r>
    </w:p>
    <w:p w14:paraId="086B2408" w14:textId="283DD620" w:rsidR="00D82500" w:rsidRDefault="00D82500" w:rsidP="00D82500">
      <w:pPr>
        <w:pStyle w:val="Odstavec"/>
        <w:ind w:firstLine="708"/>
        <w:rPr>
          <w:rFonts w:asciiTheme="minorHAnsi" w:hAnsiTheme="minorHAnsi" w:cstheme="minorHAnsi"/>
          <w:szCs w:val="24"/>
        </w:rPr>
      </w:pPr>
      <w:r w:rsidRPr="003B3E0D">
        <w:rPr>
          <w:rFonts w:asciiTheme="minorHAnsi" w:hAnsiTheme="minorHAnsi" w:cstheme="minorHAnsi"/>
          <w:szCs w:val="24"/>
        </w:rPr>
        <w:t>DIČ:</w:t>
      </w:r>
      <w:r w:rsidRPr="003B3E0D">
        <w:rPr>
          <w:rFonts w:asciiTheme="minorHAnsi" w:hAnsiTheme="minorHAnsi" w:cstheme="minorHAnsi"/>
          <w:szCs w:val="24"/>
        </w:rPr>
        <w:tab/>
      </w:r>
      <w:r w:rsidRPr="003B3E0D">
        <w:rPr>
          <w:rFonts w:asciiTheme="minorHAnsi" w:hAnsiTheme="minorHAnsi" w:cstheme="minorHAnsi"/>
          <w:szCs w:val="24"/>
        </w:rPr>
        <w:tab/>
      </w:r>
      <w:r w:rsidRPr="003B3E0D">
        <w:rPr>
          <w:rFonts w:asciiTheme="minorHAnsi" w:hAnsiTheme="minorHAnsi" w:cstheme="minorHAnsi"/>
          <w:szCs w:val="24"/>
        </w:rPr>
        <w:tab/>
        <w:t xml:space="preserve">- </w:t>
      </w:r>
      <w:r w:rsidR="003B3E0D" w:rsidRPr="003B3E0D">
        <w:rPr>
          <w:rFonts w:asciiTheme="minorHAnsi" w:hAnsiTheme="minorHAnsi" w:cstheme="minorHAnsi"/>
          <w:b/>
          <w:szCs w:val="24"/>
        </w:rPr>
        <w:t>CZ00254614</w:t>
      </w:r>
    </w:p>
    <w:p w14:paraId="504AC940" w14:textId="115209E5" w:rsidR="00D82500" w:rsidRPr="00247102" w:rsidRDefault="00D82500" w:rsidP="00D82500">
      <w:pPr>
        <w:pStyle w:val="Odstavec"/>
        <w:ind w:firstLine="0"/>
        <w:rPr>
          <w:rFonts w:asciiTheme="minorHAnsi" w:hAnsiTheme="minorHAnsi" w:cstheme="minorHAnsi"/>
          <w:szCs w:val="24"/>
        </w:rPr>
      </w:pPr>
      <w:r w:rsidRPr="00D82500">
        <w:rPr>
          <w:rFonts w:asciiTheme="minorHAnsi" w:hAnsiTheme="minorHAnsi" w:cstheme="minorHAnsi"/>
          <w:szCs w:val="24"/>
        </w:rPr>
        <w:t>(dále jen „objednatel“ nebo „zadavatel“)</w:t>
      </w:r>
    </w:p>
    <w:p w14:paraId="74F18627" w14:textId="77777777" w:rsidR="00F52D54" w:rsidRPr="00247102" w:rsidRDefault="00F52D54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14:paraId="147BF401" w14:textId="75570618" w:rsidR="0039327F" w:rsidRPr="00247102" w:rsidRDefault="00585070" w:rsidP="00BE45E8">
      <w:pPr>
        <w:pStyle w:val="text-3mezera"/>
        <w:widowControl/>
        <w:spacing w:before="0" w:line="240" w:lineRule="auto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1.2</w:t>
      </w:r>
      <w:r w:rsidR="0039327F" w:rsidRPr="00247102">
        <w:rPr>
          <w:rFonts w:asciiTheme="minorHAnsi" w:hAnsiTheme="minorHAnsi" w:cstheme="minorHAnsi"/>
          <w:b/>
          <w:bCs/>
          <w:szCs w:val="24"/>
        </w:rPr>
        <w:tab/>
        <w:t>Zhotovitel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>: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</w:t>
      </w:r>
      <w:proofErr w:type="gramStart"/>
      <w:r w:rsidR="00247102" w:rsidRPr="00247102">
        <w:rPr>
          <w:rFonts w:asciiTheme="minorHAnsi" w:hAnsiTheme="minorHAnsi" w:cstheme="minorHAnsi"/>
          <w:b/>
          <w:bCs/>
          <w:szCs w:val="24"/>
        </w:rPr>
        <w:t>…….</w:t>
      </w:r>
      <w:proofErr w:type="gramEnd"/>
      <w:r w:rsidR="00247102" w:rsidRPr="00247102">
        <w:rPr>
          <w:rFonts w:asciiTheme="minorHAnsi" w:hAnsiTheme="minorHAnsi" w:cstheme="minorHAnsi"/>
          <w:b/>
          <w:bCs/>
          <w:szCs w:val="24"/>
        </w:rPr>
        <w:t>.</w:t>
      </w:r>
    </w:p>
    <w:p w14:paraId="7EF0A6D4" w14:textId="77777777" w:rsidR="00247102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ab/>
      </w:r>
    </w:p>
    <w:p w14:paraId="36B235AF" w14:textId="4C373E33" w:rsidR="002C67D0" w:rsidRPr="00247102" w:rsidRDefault="00247102" w:rsidP="00247102">
      <w:pPr>
        <w:pStyle w:val="text-3mezera"/>
        <w:widowControl/>
        <w:spacing w:before="0" w:line="240" w:lineRule="auto"/>
        <w:ind w:left="2160" w:firstLine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6DC25828" w14:textId="39A7E333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  <w:t>Zas</w:t>
      </w:r>
      <w:r w:rsidR="00F52D54" w:rsidRPr="00247102">
        <w:rPr>
          <w:rFonts w:asciiTheme="minorHAnsi" w:hAnsiTheme="minorHAnsi" w:cstheme="minorHAnsi"/>
          <w:szCs w:val="24"/>
        </w:rPr>
        <w:t>toupený:</w:t>
      </w:r>
      <w:r w:rsidR="00F52D54" w:rsidRPr="00247102">
        <w:rPr>
          <w:rFonts w:asciiTheme="minorHAnsi" w:hAnsiTheme="minorHAnsi" w:cstheme="minorHAnsi"/>
          <w:szCs w:val="24"/>
        </w:rPr>
        <w:tab/>
      </w:r>
      <w:r w:rsidR="00BF2E71"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</w:t>
      </w:r>
      <w:proofErr w:type="gramStart"/>
      <w:r w:rsidR="00247102" w:rsidRPr="00247102">
        <w:rPr>
          <w:rFonts w:asciiTheme="minorHAnsi" w:hAnsiTheme="minorHAnsi" w:cstheme="minorHAnsi"/>
          <w:b/>
          <w:bCs/>
          <w:szCs w:val="24"/>
        </w:rPr>
        <w:t>…….</w:t>
      </w:r>
      <w:proofErr w:type="gramEnd"/>
      <w:r w:rsidR="00247102" w:rsidRPr="00247102">
        <w:rPr>
          <w:rFonts w:asciiTheme="minorHAnsi" w:hAnsiTheme="minorHAnsi" w:cstheme="minorHAnsi"/>
          <w:b/>
          <w:bCs/>
          <w:szCs w:val="24"/>
        </w:rPr>
        <w:t>.</w:t>
      </w:r>
      <w:r w:rsidR="00F52D54" w:rsidRPr="00247102">
        <w:rPr>
          <w:rFonts w:asciiTheme="minorHAnsi" w:hAnsiTheme="minorHAnsi" w:cstheme="minorHAnsi"/>
          <w:szCs w:val="24"/>
        </w:rPr>
        <w:t>, jednatel</w:t>
      </w:r>
      <w:r w:rsidRPr="00247102">
        <w:rPr>
          <w:rFonts w:asciiTheme="minorHAnsi" w:hAnsiTheme="minorHAnsi" w:cstheme="minorHAnsi"/>
          <w:szCs w:val="24"/>
        </w:rPr>
        <w:t xml:space="preserve"> společnosti</w:t>
      </w:r>
      <w:r w:rsidRPr="00247102">
        <w:rPr>
          <w:rFonts w:asciiTheme="minorHAnsi" w:hAnsiTheme="minorHAnsi" w:cstheme="minorHAnsi"/>
          <w:szCs w:val="24"/>
        </w:rPr>
        <w:tab/>
      </w:r>
    </w:p>
    <w:p w14:paraId="53BCF1B6" w14:textId="4B47C03A" w:rsidR="002C67D0" w:rsidRPr="00247102" w:rsidRDefault="00F52D54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Bankovní spojení:</w:t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</w:t>
      </w:r>
      <w:proofErr w:type="gramStart"/>
      <w:r w:rsidR="00247102" w:rsidRPr="00247102">
        <w:rPr>
          <w:rFonts w:asciiTheme="minorHAnsi" w:hAnsiTheme="minorHAnsi" w:cstheme="minorHAnsi"/>
          <w:b/>
          <w:bCs/>
          <w:szCs w:val="24"/>
        </w:rPr>
        <w:t>…….</w:t>
      </w:r>
      <w:proofErr w:type="gramEnd"/>
      <w:r w:rsidR="00247102" w:rsidRPr="00247102">
        <w:rPr>
          <w:rFonts w:asciiTheme="minorHAnsi" w:hAnsiTheme="minorHAnsi" w:cstheme="minorHAnsi"/>
          <w:b/>
          <w:bCs/>
          <w:szCs w:val="24"/>
        </w:rPr>
        <w:t>.</w:t>
      </w:r>
      <w:r w:rsidR="002C67D0" w:rsidRPr="00247102">
        <w:rPr>
          <w:rFonts w:asciiTheme="minorHAnsi" w:hAnsiTheme="minorHAnsi" w:cstheme="minorHAnsi"/>
          <w:szCs w:val="24"/>
        </w:rPr>
        <w:tab/>
      </w:r>
    </w:p>
    <w:p w14:paraId="1291C4A3" w14:textId="3B83D605" w:rsidR="002C67D0" w:rsidRPr="00247102" w:rsidRDefault="002C67D0" w:rsidP="00BE45E8">
      <w:pPr>
        <w:pStyle w:val="Odstavec"/>
        <w:spacing w:after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Číslo účtu: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</w:t>
      </w:r>
      <w:proofErr w:type="gramStart"/>
      <w:r w:rsidR="00247102" w:rsidRPr="00247102">
        <w:rPr>
          <w:rFonts w:asciiTheme="minorHAnsi" w:hAnsiTheme="minorHAnsi" w:cstheme="minorHAnsi"/>
          <w:b/>
          <w:bCs/>
          <w:szCs w:val="24"/>
        </w:rPr>
        <w:t>…….</w:t>
      </w:r>
      <w:proofErr w:type="gramEnd"/>
      <w:r w:rsidR="00247102" w:rsidRPr="00247102">
        <w:rPr>
          <w:rFonts w:asciiTheme="minorHAnsi" w:hAnsiTheme="minorHAnsi" w:cstheme="minorHAnsi"/>
          <w:b/>
          <w:bCs/>
          <w:szCs w:val="24"/>
        </w:rPr>
        <w:t>.</w:t>
      </w:r>
      <w:r w:rsidRPr="00247102">
        <w:rPr>
          <w:rFonts w:asciiTheme="minorHAnsi" w:hAnsiTheme="minorHAnsi" w:cstheme="minorHAnsi"/>
          <w:szCs w:val="24"/>
        </w:rPr>
        <w:tab/>
      </w:r>
    </w:p>
    <w:p w14:paraId="7D315BCE" w14:textId="7BD85E85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proofErr w:type="gramStart"/>
      <w:r w:rsidRPr="00247102">
        <w:rPr>
          <w:rFonts w:asciiTheme="minorHAnsi" w:hAnsiTheme="minorHAnsi" w:cstheme="minorHAnsi"/>
          <w:szCs w:val="24"/>
        </w:rPr>
        <w:t xml:space="preserve">IČ:   </w:t>
      </w:r>
      <w:proofErr w:type="gramEnd"/>
      <w:r w:rsidRPr="00247102">
        <w:rPr>
          <w:rFonts w:asciiTheme="minorHAnsi" w:hAnsiTheme="minorHAnsi" w:cstheme="minorHAnsi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…………………………..</w:t>
      </w:r>
    </w:p>
    <w:p w14:paraId="699BEFAF" w14:textId="46A41EFF" w:rsidR="002C67D0" w:rsidRDefault="00EB5FEE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>DIČ: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="00247102" w:rsidRPr="00247102">
        <w:rPr>
          <w:rFonts w:asciiTheme="minorHAnsi" w:hAnsiTheme="minorHAnsi" w:cstheme="minorHAnsi"/>
          <w:b/>
          <w:bCs/>
          <w:szCs w:val="24"/>
        </w:rPr>
        <w:t>……………………</w:t>
      </w:r>
      <w:proofErr w:type="gramStart"/>
      <w:r w:rsidR="00247102" w:rsidRPr="00247102">
        <w:rPr>
          <w:rFonts w:asciiTheme="minorHAnsi" w:hAnsiTheme="minorHAnsi" w:cstheme="minorHAnsi"/>
          <w:b/>
          <w:bCs/>
          <w:szCs w:val="24"/>
        </w:rPr>
        <w:t>…….</w:t>
      </w:r>
      <w:proofErr w:type="gramEnd"/>
      <w:r w:rsidR="00247102" w:rsidRPr="00247102">
        <w:rPr>
          <w:rFonts w:asciiTheme="minorHAnsi" w:hAnsiTheme="minorHAnsi" w:cstheme="minorHAnsi"/>
          <w:b/>
          <w:bCs/>
          <w:szCs w:val="24"/>
        </w:rPr>
        <w:t>.</w:t>
      </w:r>
    </w:p>
    <w:p w14:paraId="1946422C" w14:textId="128086BC" w:rsidR="00D82500" w:rsidRPr="00247102" w:rsidRDefault="00D82500" w:rsidP="00D82500">
      <w:pPr>
        <w:pStyle w:val="text-3mezera"/>
        <w:widowControl/>
        <w:spacing w:before="0" w:line="240" w:lineRule="auto"/>
        <w:rPr>
          <w:rFonts w:asciiTheme="minorHAnsi" w:hAnsiTheme="minorHAnsi" w:cstheme="minorHAnsi"/>
          <w:szCs w:val="24"/>
        </w:rPr>
      </w:pPr>
      <w:r w:rsidRPr="00D82500">
        <w:rPr>
          <w:rFonts w:asciiTheme="minorHAnsi" w:hAnsiTheme="minorHAnsi" w:cstheme="minorHAnsi"/>
          <w:szCs w:val="24"/>
        </w:rPr>
        <w:t>(dále jen „zhotovitel“)</w:t>
      </w:r>
    </w:p>
    <w:p w14:paraId="19440026" w14:textId="786E5C58" w:rsidR="002C67D0" w:rsidRPr="00247102" w:rsidRDefault="002C67D0" w:rsidP="00BE45E8">
      <w:pPr>
        <w:pStyle w:val="text-3mezera"/>
        <w:widowControl/>
        <w:spacing w:before="0" w:line="240" w:lineRule="auto"/>
        <w:ind w:firstLine="708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39BD4393" w14:textId="0B574F5F" w:rsidR="002C67D0" w:rsidRPr="00247102" w:rsidRDefault="0058507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b/>
          <w:bCs/>
          <w:szCs w:val="24"/>
        </w:rPr>
        <w:t>1.3.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 xml:space="preserve"> </w:t>
      </w:r>
      <w:r w:rsidR="002C67D0" w:rsidRPr="00247102">
        <w:rPr>
          <w:rFonts w:asciiTheme="minorHAnsi" w:hAnsiTheme="minorHAnsi" w:cstheme="minorHAnsi"/>
          <w:b/>
          <w:bCs/>
          <w:szCs w:val="24"/>
        </w:rPr>
        <w:tab/>
      </w:r>
      <w:r w:rsidR="00F52D54" w:rsidRPr="00247102">
        <w:rPr>
          <w:rFonts w:asciiTheme="minorHAnsi" w:hAnsiTheme="minorHAnsi" w:cstheme="minorHAnsi"/>
          <w:b/>
          <w:bCs/>
          <w:szCs w:val="24"/>
        </w:rPr>
        <w:t>Kontaktní osoby</w:t>
      </w:r>
    </w:p>
    <w:p w14:paraId="2F9D66B1" w14:textId="73CDD6DF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Objednatele</w:t>
      </w:r>
    </w:p>
    <w:p w14:paraId="3B69ED53" w14:textId="755FEA2C" w:rsidR="00BD1FD8" w:rsidRPr="00247102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Ve věcech smluvních</w:t>
      </w:r>
      <w:r w:rsidR="00BD1FD8" w:rsidRPr="00247102">
        <w:rPr>
          <w:rFonts w:asciiTheme="minorHAnsi" w:hAnsiTheme="minorHAnsi" w:cstheme="minorHAnsi"/>
          <w:szCs w:val="24"/>
        </w:rPr>
        <w:t xml:space="preserve"> (jméno, příjmení a kontakty</w:t>
      </w:r>
      <w:r w:rsidR="0009470E" w:rsidRPr="00247102">
        <w:rPr>
          <w:rFonts w:asciiTheme="minorHAnsi" w:hAnsiTheme="minorHAnsi" w:cstheme="minorHAnsi"/>
          <w:szCs w:val="24"/>
        </w:rPr>
        <w:t>)</w:t>
      </w:r>
      <w:r w:rsidRPr="00247102">
        <w:rPr>
          <w:rFonts w:asciiTheme="minorHAnsi" w:hAnsiTheme="minorHAnsi" w:cstheme="minorHAnsi"/>
          <w:szCs w:val="24"/>
        </w:rPr>
        <w:t xml:space="preserve">: </w:t>
      </w:r>
    </w:p>
    <w:p w14:paraId="7DC5F7D0" w14:textId="24B3B837" w:rsidR="002C67D0" w:rsidRPr="003B3E0D" w:rsidRDefault="003B3E0D" w:rsidP="00DF1275">
      <w:pPr>
        <w:pStyle w:val="Odstavec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3B3E0D">
        <w:rPr>
          <w:rFonts w:asciiTheme="minorHAnsi" w:hAnsiTheme="minorHAnsi" w:cstheme="minorHAnsi"/>
          <w:b/>
          <w:bCs/>
          <w:szCs w:val="24"/>
        </w:rPr>
        <w:t>Miroslav Dorňák</w:t>
      </w:r>
      <w:r w:rsidR="002E2BF3" w:rsidRPr="003B3E0D">
        <w:rPr>
          <w:rFonts w:asciiTheme="minorHAnsi" w:hAnsiTheme="minorHAnsi" w:cstheme="minorHAnsi"/>
          <w:b/>
          <w:bCs/>
          <w:szCs w:val="24"/>
        </w:rPr>
        <w:t>, starosta</w:t>
      </w:r>
      <w:r w:rsidR="00BC231C" w:rsidRPr="003B3E0D">
        <w:rPr>
          <w:rFonts w:asciiTheme="minorHAnsi" w:hAnsiTheme="minorHAnsi" w:cstheme="minorHAnsi"/>
          <w:b/>
          <w:bCs/>
          <w:szCs w:val="24"/>
        </w:rPr>
        <w:t xml:space="preserve">, </w:t>
      </w:r>
      <w:r w:rsidR="006F1DAD" w:rsidRPr="003B3E0D">
        <w:rPr>
          <w:rFonts w:asciiTheme="minorHAnsi" w:hAnsiTheme="minorHAnsi" w:cstheme="minorHAnsi"/>
          <w:b/>
          <w:bCs/>
          <w:szCs w:val="24"/>
        </w:rPr>
        <w:t>+420</w:t>
      </w:r>
      <w:r w:rsidR="002E2BF3" w:rsidRPr="003B3E0D">
        <w:rPr>
          <w:rFonts w:asciiTheme="minorHAnsi" w:hAnsiTheme="minorHAnsi" w:cstheme="minorHAnsi"/>
          <w:b/>
          <w:bCs/>
          <w:szCs w:val="24"/>
        </w:rPr>
        <w:t> </w:t>
      </w:r>
      <w:r w:rsidRPr="003B3E0D">
        <w:rPr>
          <w:rFonts w:asciiTheme="minorHAnsi" w:hAnsiTheme="minorHAnsi" w:cstheme="minorHAnsi"/>
          <w:b/>
          <w:bCs/>
          <w:szCs w:val="24"/>
        </w:rPr>
        <w:t>602 432 189</w:t>
      </w:r>
    </w:p>
    <w:p w14:paraId="5FBAA6AE" w14:textId="77777777" w:rsidR="00F52D54" w:rsidRPr="003B3E0D" w:rsidRDefault="00F52D54" w:rsidP="00BE45E8">
      <w:pPr>
        <w:pStyle w:val="Odstavec"/>
        <w:spacing w:after="0" w:line="240" w:lineRule="auto"/>
        <w:ind w:firstLine="709"/>
        <w:rPr>
          <w:rFonts w:asciiTheme="minorHAnsi" w:hAnsiTheme="minorHAnsi" w:cstheme="minorHAnsi"/>
          <w:szCs w:val="24"/>
        </w:rPr>
      </w:pPr>
    </w:p>
    <w:p w14:paraId="6017FC92" w14:textId="6B76FF01" w:rsidR="00BD1FD8" w:rsidRPr="003B3E0D" w:rsidRDefault="002C67D0" w:rsidP="00372CDF">
      <w:pPr>
        <w:pStyle w:val="Odstavec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3B3E0D">
        <w:rPr>
          <w:rFonts w:asciiTheme="minorHAnsi" w:hAnsiTheme="minorHAnsi" w:cstheme="minorHAnsi"/>
          <w:szCs w:val="24"/>
        </w:rPr>
        <w:t>Při operativních jednáních v rámci projektu zastupují</w:t>
      </w:r>
      <w:r w:rsidR="00BD1FD8" w:rsidRPr="003B3E0D">
        <w:rPr>
          <w:rFonts w:asciiTheme="minorHAnsi" w:hAnsiTheme="minorHAnsi" w:cstheme="minorHAnsi"/>
          <w:szCs w:val="24"/>
        </w:rPr>
        <w:t xml:space="preserve"> (jméno, příjmení a kontakty)</w:t>
      </w:r>
      <w:r w:rsidRPr="003B3E0D">
        <w:rPr>
          <w:rFonts w:asciiTheme="minorHAnsi" w:hAnsiTheme="minorHAnsi" w:cstheme="minorHAnsi"/>
          <w:szCs w:val="24"/>
        </w:rPr>
        <w:t>:</w:t>
      </w:r>
      <w:r w:rsidR="00BD1FD8" w:rsidRPr="003B3E0D">
        <w:rPr>
          <w:rFonts w:asciiTheme="minorHAnsi" w:hAnsiTheme="minorHAnsi" w:cstheme="minorHAnsi"/>
          <w:szCs w:val="24"/>
        </w:rPr>
        <w:t xml:space="preserve"> </w:t>
      </w:r>
    </w:p>
    <w:p w14:paraId="77ABD6F4" w14:textId="545E81F6" w:rsidR="002E2BF3" w:rsidRPr="003B3E0D" w:rsidRDefault="003B3E0D" w:rsidP="002E2BF3">
      <w:pPr>
        <w:pStyle w:val="Odstavec"/>
        <w:numPr>
          <w:ilvl w:val="1"/>
          <w:numId w:val="20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3B3E0D">
        <w:rPr>
          <w:rFonts w:asciiTheme="minorHAnsi" w:hAnsiTheme="minorHAnsi" w:cstheme="minorHAnsi"/>
          <w:b/>
          <w:bCs/>
          <w:szCs w:val="24"/>
        </w:rPr>
        <w:t>Miroslav Dorňák</w:t>
      </w:r>
      <w:r w:rsidR="002E2BF3" w:rsidRPr="003B3E0D">
        <w:rPr>
          <w:rFonts w:asciiTheme="minorHAnsi" w:hAnsiTheme="minorHAnsi" w:cstheme="minorHAnsi"/>
          <w:b/>
          <w:bCs/>
          <w:szCs w:val="24"/>
        </w:rPr>
        <w:t>, starosta, +420 </w:t>
      </w:r>
      <w:r w:rsidRPr="003B3E0D">
        <w:rPr>
          <w:rFonts w:asciiTheme="minorHAnsi" w:hAnsiTheme="minorHAnsi" w:cstheme="minorHAnsi"/>
          <w:b/>
          <w:bCs/>
          <w:szCs w:val="24"/>
        </w:rPr>
        <w:t>602 432 189</w:t>
      </w:r>
    </w:p>
    <w:p w14:paraId="7A0F9036" w14:textId="419B7305" w:rsidR="002C67D0" w:rsidRPr="00247102" w:rsidRDefault="002C67D0" w:rsidP="006F1DAD">
      <w:pPr>
        <w:pStyle w:val="Odstavec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szCs w:val="24"/>
        </w:rPr>
        <w:tab/>
      </w:r>
    </w:p>
    <w:p w14:paraId="421C547D" w14:textId="68A36070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Pr="00247102">
        <w:rPr>
          <w:rFonts w:asciiTheme="minorHAnsi" w:hAnsiTheme="minorHAnsi" w:cstheme="minorHAnsi"/>
          <w:b/>
          <w:bCs/>
          <w:szCs w:val="24"/>
        </w:rPr>
        <w:t>Zhotovitel</w:t>
      </w:r>
      <w:r w:rsidR="00E16686" w:rsidRPr="00247102">
        <w:rPr>
          <w:rFonts w:asciiTheme="minorHAnsi" w:hAnsiTheme="minorHAnsi" w:cstheme="minorHAnsi"/>
          <w:b/>
          <w:bCs/>
          <w:szCs w:val="24"/>
        </w:rPr>
        <w:t>e</w:t>
      </w:r>
    </w:p>
    <w:p w14:paraId="53E21667" w14:textId="451C5A80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ab/>
      </w:r>
      <w:r w:rsidR="00F52D54" w:rsidRPr="00247102">
        <w:rPr>
          <w:rFonts w:asciiTheme="minorHAnsi" w:hAnsiTheme="minorHAnsi" w:cstheme="minorHAnsi"/>
          <w:szCs w:val="24"/>
        </w:rPr>
        <w:t>Ve věcech smluvních:</w:t>
      </w:r>
      <w:r w:rsidR="00F52D54" w:rsidRPr="00247102">
        <w:rPr>
          <w:rFonts w:asciiTheme="minorHAnsi" w:hAnsiTheme="minorHAnsi" w:cstheme="minorHAnsi"/>
          <w:szCs w:val="24"/>
        </w:rPr>
        <w:tab/>
      </w:r>
    </w:p>
    <w:p w14:paraId="5E752F0A" w14:textId="51915027" w:rsidR="000B0853" w:rsidRDefault="000B0853" w:rsidP="00372CDF">
      <w:pPr>
        <w:pStyle w:val="Odstavec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Cs w:val="24"/>
        </w:rPr>
      </w:pPr>
    </w:p>
    <w:p w14:paraId="4EBCCB26" w14:textId="0F88B685" w:rsidR="000B0853" w:rsidRDefault="000B0853" w:rsidP="000B0853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0ACEBAB3" w14:textId="37DD2937" w:rsidR="002E2BF3" w:rsidRDefault="002E2BF3" w:rsidP="000B0853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0FF92688" w14:textId="77777777" w:rsidR="006D6DC9" w:rsidRDefault="006D6DC9" w:rsidP="000B0853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46705B56" w14:textId="77777777" w:rsidR="002E2BF3" w:rsidRPr="00247102" w:rsidRDefault="002E2BF3" w:rsidP="00411CCF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14:paraId="5C43263A" w14:textId="341A7B82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lastRenderedPageBreak/>
        <w:t>II.</w:t>
      </w:r>
    </w:p>
    <w:p w14:paraId="171E72C3" w14:textId="5C88F733" w:rsidR="002C67D0" w:rsidRPr="00247102" w:rsidRDefault="002C67D0" w:rsidP="00BE45E8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bCs/>
          <w:sz w:val="32"/>
          <w:szCs w:val="32"/>
        </w:rPr>
      </w:pPr>
      <w:r w:rsidRPr="00247102">
        <w:rPr>
          <w:rFonts w:asciiTheme="minorHAnsi" w:hAnsiTheme="minorHAnsi" w:cstheme="minorHAnsi"/>
          <w:b/>
          <w:bCs/>
          <w:sz w:val="32"/>
          <w:szCs w:val="32"/>
        </w:rPr>
        <w:t>PŘEDMĚT SMLOUVY</w:t>
      </w:r>
      <w:r w:rsidR="00DC094D">
        <w:rPr>
          <w:rFonts w:asciiTheme="minorHAnsi" w:hAnsiTheme="minorHAnsi" w:cstheme="minorHAnsi"/>
          <w:b/>
          <w:bCs/>
          <w:sz w:val="32"/>
          <w:szCs w:val="32"/>
        </w:rPr>
        <w:t xml:space="preserve"> A MÍSTO PLNĚNÍ</w:t>
      </w:r>
    </w:p>
    <w:p w14:paraId="062567B4" w14:textId="77777777" w:rsidR="002C67D0" w:rsidRPr="00247102" w:rsidRDefault="002C67D0" w:rsidP="00BE45E8">
      <w:pPr>
        <w:pStyle w:val="Odstavec"/>
        <w:spacing w:after="0" w:line="240" w:lineRule="auto"/>
        <w:rPr>
          <w:rFonts w:asciiTheme="minorHAnsi" w:hAnsiTheme="minorHAnsi" w:cstheme="minorHAnsi"/>
          <w:szCs w:val="24"/>
        </w:rPr>
      </w:pPr>
    </w:p>
    <w:p w14:paraId="028EB830" w14:textId="5F7B57DF" w:rsidR="00D854CF" w:rsidRPr="006D6DC9" w:rsidRDefault="00D854CF" w:rsidP="00952B10">
      <w:pPr>
        <w:pStyle w:val="Odstavecseseznamem"/>
        <w:numPr>
          <w:ilvl w:val="1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6D6DC9">
        <w:rPr>
          <w:rFonts w:asciiTheme="minorHAnsi" w:hAnsiTheme="minorHAnsi" w:cstheme="minorHAnsi"/>
        </w:rPr>
        <w:t xml:space="preserve">Zhotovitel uzavírá s objednatelem tuto smlouvu o dílo, podle které se zhotovitel zavazuje pro objednatele provést: Kompletní dodávku </w:t>
      </w:r>
      <w:proofErr w:type="spellStart"/>
      <w:r w:rsidR="00952B10" w:rsidRPr="006D6DC9">
        <w:rPr>
          <w:rFonts w:asciiTheme="minorHAnsi" w:hAnsiTheme="minorHAnsi" w:cstheme="minorHAnsi"/>
        </w:rPr>
        <w:t>workoutové</w:t>
      </w:r>
      <w:proofErr w:type="spellEnd"/>
      <w:r w:rsidR="00692A92" w:rsidRPr="006D6DC9">
        <w:rPr>
          <w:rFonts w:asciiTheme="minorHAnsi" w:hAnsiTheme="minorHAnsi" w:cstheme="minorHAnsi"/>
        </w:rPr>
        <w:t xml:space="preserve"> sestavy</w:t>
      </w:r>
      <w:r w:rsidRPr="006D6DC9">
        <w:rPr>
          <w:rFonts w:asciiTheme="minorHAnsi" w:hAnsiTheme="minorHAnsi" w:cstheme="minorHAnsi"/>
        </w:rPr>
        <w:t xml:space="preserve"> </w:t>
      </w:r>
      <w:r w:rsidR="00692A92" w:rsidRPr="006D6DC9">
        <w:rPr>
          <w:rFonts w:asciiTheme="minorHAnsi" w:hAnsiTheme="minorHAnsi" w:cstheme="minorHAnsi"/>
        </w:rPr>
        <w:t>včetně dopadové plochy</w:t>
      </w:r>
      <w:r w:rsidR="0028435E" w:rsidRPr="006D6DC9">
        <w:rPr>
          <w:rFonts w:asciiTheme="minorHAnsi" w:hAnsiTheme="minorHAnsi" w:cstheme="minorHAnsi"/>
        </w:rPr>
        <w:t xml:space="preserve">. </w:t>
      </w:r>
      <w:r w:rsidRPr="006D6DC9">
        <w:rPr>
          <w:rFonts w:asciiTheme="minorHAnsi" w:hAnsiTheme="minorHAnsi" w:cstheme="minorHAnsi"/>
        </w:rPr>
        <w:t>Předmětem díla</w:t>
      </w:r>
      <w:r w:rsidR="00952B10" w:rsidRPr="006D6DC9">
        <w:rPr>
          <w:rFonts w:asciiTheme="minorHAnsi" w:hAnsiTheme="minorHAnsi" w:cstheme="minorHAnsi"/>
        </w:rPr>
        <w:t xml:space="preserve"> je vybudování </w:t>
      </w:r>
      <w:proofErr w:type="spellStart"/>
      <w:r w:rsidR="00952B10" w:rsidRPr="006D6DC9">
        <w:rPr>
          <w:rFonts w:asciiTheme="minorHAnsi" w:hAnsiTheme="minorHAnsi" w:cstheme="minorHAnsi"/>
        </w:rPr>
        <w:t>workoutové</w:t>
      </w:r>
      <w:proofErr w:type="spellEnd"/>
      <w:r w:rsidR="00952B10" w:rsidRPr="006D6DC9">
        <w:rPr>
          <w:rFonts w:asciiTheme="minorHAnsi" w:hAnsiTheme="minorHAnsi" w:cstheme="minorHAnsi"/>
        </w:rPr>
        <w:t xml:space="preserve"> hřiště, které se bude sestávat z 12 cvičebních prvků, dopadové plochy (kačírek) o rozměru 56,</w:t>
      </w:r>
      <w:r w:rsidR="00340695">
        <w:rPr>
          <w:rFonts w:asciiTheme="minorHAnsi" w:hAnsiTheme="minorHAnsi" w:cstheme="minorHAnsi"/>
        </w:rPr>
        <w:t>25</w:t>
      </w:r>
      <w:r w:rsidR="00952B10" w:rsidRPr="006D6DC9">
        <w:rPr>
          <w:rFonts w:asciiTheme="minorHAnsi" w:hAnsiTheme="minorHAnsi" w:cstheme="minorHAnsi"/>
        </w:rPr>
        <w:t xml:space="preserve"> m2 a informační tabule s provozním řádem a návodem na cvičení.</w:t>
      </w:r>
    </w:p>
    <w:p w14:paraId="52028A9C" w14:textId="77777777" w:rsidR="006D6DC9" w:rsidRPr="006D6DC9" w:rsidRDefault="006D6DC9" w:rsidP="006D6DC9">
      <w:pPr>
        <w:jc w:val="both"/>
        <w:rPr>
          <w:rFonts w:cstheme="minorHAnsi"/>
          <w:color w:val="000000"/>
        </w:rPr>
      </w:pPr>
    </w:p>
    <w:p w14:paraId="374A4D07" w14:textId="77482DCF" w:rsidR="006D6DC9" w:rsidRPr="006D6DC9" w:rsidRDefault="006D6DC9" w:rsidP="006D6DC9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color w:val="000000"/>
          <w:szCs w:val="24"/>
        </w:rPr>
        <w:t xml:space="preserve">Rozsah a technické parametry dodávky upravuje zadávací dokumentace výběrového řízení “ Výstavba venkovního fitness hřiště v obci Chyše“, a to konkrétně dokumenty: Výzva – Výstavba venkovního fitness hřiště v obci Chyše, Příloha č. 1 – </w:t>
      </w:r>
      <w:r>
        <w:rPr>
          <w:rFonts w:asciiTheme="minorHAnsi" w:hAnsiTheme="minorHAnsi" w:cstheme="minorHAnsi"/>
          <w:color w:val="000000"/>
          <w:szCs w:val="24"/>
        </w:rPr>
        <w:t>Technické provedení záměru</w:t>
      </w:r>
      <w:r w:rsidRPr="006D6DC9">
        <w:rPr>
          <w:rFonts w:asciiTheme="minorHAnsi" w:hAnsiTheme="minorHAnsi" w:cstheme="minorHAnsi"/>
          <w:color w:val="000000"/>
          <w:szCs w:val="24"/>
        </w:rPr>
        <w:t xml:space="preserve"> a Příloha č. 2 –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Pr="006D6DC9">
        <w:rPr>
          <w:rFonts w:asciiTheme="minorHAnsi" w:hAnsiTheme="minorHAnsi" w:cstheme="minorHAnsi"/>
          <w:color w:val="000000"/>
          <w:szCs w:val="24"/>
        </w:rPr>
        <w:t xml:space="preserve">výkaz výměr. </w:t>
      </w:r>
    </w:p>
    <w:p w14:paraId="14BAF2B8" w14:textId="77777777" w:rsidR="0028435E" w:rsidRPr="006D6DC9" w:rsidRDefault="0028435E" w:rsidP="0028435E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67101BA0" w14:textId="60F1D227" w:rsidR="00DE3CBA" w:rsidRPr="006D6DC9" w:rsidRDefault="00DE3CBA" w:rsidP="002065D3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color w:val="000000"/>
          <w:szCs w:val="24"/>
        </w:rPr>
        <w:t>Dílo bude realizováno v nejvyšší normové jakosti, kvalitě v souladu s obecně závaznými právními předpisy</w:t>
      </w:r>
      <w:r w:rsidR="003E693B" w:rsidRPr="006D6DC9">
        <w:rPr>
          <w:rFonts w:asciiTheme="minorHAnsi" w:hAnsiTheme="minorHAnsi" w:cstheme="minorHAnsi"/>
          <w:color w:val="000000"/>
          <w:szCs w:val="24"/>
        </w:rPr>
        <w:t xml:space="preserve"> </w:t>
      </w:r>
      <w:r w:rsidRPr="006D6DC9">
        <w:rPr>
          <w:rFonts w:asciiTheme="minorHAnsi" w:hAnsiTheme="minorHAnsi" w:cstheme="minorHAnsi"/>
          <w:szCs w:val="24"/>
        </w:rPr>
        <w:t xml:space="preserve">a </w:t>
      </w:r>
      <w:r w:rsidRPr="006D6DC9">
        <w:rPr>
          <w:rFonts w:asciiTheme="minorHAnsi" w:hAnsiTheme="minorHAnsi" w:cstheme="minorHAnsi"/>
          <w:color w:val="000000"/>
          <w:szCs w:val="24"/>
        </w:rPr>
        <w:t>ostatními normami a doporučenými předpisy, či metodikami výrobců stavebních hmot.</w:t>
      </w:r>
    </w:p>
    <w:p w14:paraId="24F26CED" w14:textId="77777777" w:rsidR="00BE45E8" w:rsidRPr="006D6DC9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color w:val="000000"/>
          <w:szCs w:val="24"/>
        </w:rPr>
      </w:pPr>
    </w:p>
    <w:p w14:paraId="70B99283" w14:textId="03499046" w:rsidR="00585070" w:rsidRPr="006D6DC9" w:rsidRDefault="00585070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szCs w:val="24"/>
        </w:rPr>
        <w:t>Pro účely této smlouvy považují smluvní strany výše uvedené podklady za závazné. Zaručují úplnost všech prací, dodávek, ostatních plnění zhotovitele a kompletnost všech požadavků objednatele specifikovaných rozsahem nabídky zhotovitele.</w:t>
      </w:r>
    </w:p>
    <w:p w14:paraId="38308E8B" w14:textId="77777777" w:rsidR="00BE45E8" w:rsidRPr="006D6DC9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6019E22D" w14:textId="68AF1A73" w:rsidR="00745FB8" w:rsidRPr="006D6DC9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szCs w:val="24"/>
        </w:rPr>
        <w:t>Bez písemného souhlasu objednatele nesmí být použity jiné materiály, technologie nebo změny proti materiálům a technologiím uvedený</w:t>
      </w:r>
      <w:r w:rsidR="004D2362" w:rsidRPr="006D6DC9">
        <w:rPr>
          <w:rFonts w:asciiTheme="minorHAnsi" w:hAnsiTheme="minorHAnsi" w:cstheme="minorHAnsi"/>
          <w:szCs w:val="24"/>
        </w:rPr>
        <w:t>m</w:t>
      </w:r>
      <w:r w:rsidRPr="006D6DC9">
        <w:rPr>
          <w:rFonts w:asciiTheme="minorHAnsi" w:hAnsiTheme="minorHAnsi" w:cstheme="minorHAnsi"/>
          <w:szCs w:val="24"/>
        </w:rPr>
        <w:t xml:space="preserve"> v nabídce zhotovitele.</w:t>
      </w:r>
    </w:p>
    <w:p w14:paraId="4EC07D55" w14:textId="77777777" w:rsidR="00BE45E8" w:rsidRPr="006D6DC9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0ABD4CC8" w14:textId="168943FD" w:rsidR="00745FB8" w:rsidRPr="006D6DC9" w:rsidRDefault="00745FB8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szCs w:val="24"/>
        </w:rPr>
        <w:t>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14:paraId="056B073E" w14:textId="77777777" w:rsidR="00DC094D" w:rsidRPr="006D6DC9" w:rsidRDefault="00DC094D" w:rsidP="00DC094D">
      <w:pPr>
        <w:pStyle w:val="Odstavecseseznamem"/>
        <w:rPr>
          <w:rFonts w:asciiTheme="minorHAnsi" w:hAnsiTheme="minorHAnsi" w:cstheme="minorHAnsi"/>
          <w:color w:val="000000"/>
        </w:rPr>
      </w:pPr>
    </w:p>
    <w:p w14:paraId="2B01F6EF" w14:textId="189D1E68" w:rsidR="00DC094D" w:rsidRPr="006D6DC9" w:rsidRDefault="00DC094D" w:rsidP="00372CDF">
      <w:pPr>
        <w:pStyle w:val="Normlnweb"/>
        <w:numPr>
          <w:ilvl w:val="1"/>
          <w:numId w:val="8"/>
        </w:numPr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  <w:r w:rsidRPr="006D6DC9">
        <w:rPr>
          <w:rFonts w:asciiTheme="minorHAnsi" w:hAnsiTheme="minorHAnsi" w:cstheme="minorHAnsi"/>
          <w:szCs w:val="24"/>
        </w:rPr>
        <w:t xml:space="preserve">Místem plnění veřejné zakázky je pozemek ve vlastnictví </w:t>
      </w:r>
      <w:r w:rsidR="00952B10" w:rsidRPr="006D6DC9">
        <w:rPr>
          <w:rFonts w:asciiTheme="minorHAnsi" w:hAnsiTheme="minorHAnsi" w:cstheme="minorHAnsi"/>
          <w:szCs w:val="24"/>
        </w:rPr>
        <w:t>město Chyše</w:t>
      </w:r>
      <w:r w:rsidRPr="006D6DC9">
        <w:rPr>
          <w:rFonts w:asciiTheme="minorHAnsi" w:hAnsiTheme="minorHAnsi" w:cstheme="minorHAnsi"/>
          <w:szCs w:val="24"/>
        </w:rPr>
        <w:t xml:space="preserve"> nacházející se na parcele č. </w:t>
      </w:r>
      <w:r w:rsidR="00952B10" w:rsidRPr="006D6DC9">
        <w:rPr>
          <w:rFonts w:asciiTheme="minorHAnsi" w:eastAsia="Poppins" w:hAnsiTheme="minorHAnsi" w:cstheme="minorHAnsi"/>
          <w:szCs w:val="24"/>
        </w:rPr>
        <w:t xml:space="preserve">č. 39/1 v k. </w:t>
      </w:r>
      <w:proofErr w:type="spellStart"/>
      <w:r w:rsidR="00952B10" w:rsidRPr="006D6DC9">
        <w:rPr>
          <w:rFonts w:asciiTheme="minorHAnsi" w:eastAsia="Poppins" w:hAnsiTheme="minorHAnsi" w:cstheme="minorHAnsi"/>
          <w:szCs w:val="24"/>
        </w:rPr>
        <w:t>ú.</w:t>
      </w:r>
      <w:proofErr w:type="spellEnd"/>
      <w:r w:rsidR="00952B10" w:rsidRPr="006D6DC9">
        <w:rPr>
          <w:rFonts w:asciiTheme="minorHAnsi" w:eastAsia="Poppins" w:hAnsiTheme="minorHAnsi" w:cstheme="minorHAnsi"/>
          <w:szCs w:val="24"/>
        </w:rPr>
        <w:t xml:space="preserve"> Chyše</w:t>
      </w:r>
      <w:r w:rsidRPr="006D6DC9">
        <w:rPr>
          <w:rFonts w:asciiTheme="minorHAnsi" w:hAnsiTheme="minorHAnsi" w:cstheme="minorHAnsi"/>
          <w:szCs w:val="24"/>
        </w:rPr>
        <w:t>.</w:t>
      </w:r>
    </w:p>
    <w:p w14:paraId="5D77014B" w14:textId="77777777" w:rsidR="00BE45E8" w:rsidRPr="00247102" w:rsidRDefault="00BE45E8" w:rsidP="00BE45E8">
      <w:pPr>
        <w:pStyle w:val="Normlnweb"/>
        <w:shd w:val="clear" w:color="auto" w:fill="FFFFFF"/>
        <w:spacing w:before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06477CC7" w14:textId="0651AF1A" w:rsidR="00D42CD3" w:rsidRPr="00D42CD3" w:rsidRDefault="00D42CD3" w:rsidP="00D42CD3">
      <w:pPr>
        <w:ind w:left="720" w:hanging="720"/>
      </w:pPr>
      <w:r w:rsidRPr="00DC094D">
        <w:rPr>
          <w:b/>
          <w:bCs/>
        </w:rPr>
        <w:t>2.</w:t>
      </w:r>
      <w:r w:rsidR="00DC094D" w:rsidRPr="00DC094D">
        <w:rPr>
          <w:b/>
          <w:bCs/>
        </w:rPr>
        <w:t>8</w:t>
      </w:r>
      <w:r w:rsidRPr="00DC094D">
        <w:rPr>
          <w:b/>
          <w:bCs/>
        </w:rPr>
        <w:t>.</w:t>
      </w:r>
      <w:r>
        <w:tab/>
      </w:r>
      <w:r w:rsidR="00745FB8" w:rsidRPr="00D42CD3">
        <w:t>Zhotovitel potvrzuje, že jsou mu známy technické, kvalitativní a jiné podmínky nezbytné k realizaci díla a disponuje takovými odbornými znalostmi, zkušenostmi a kapacitami, které jsou k provedení díla nezbytné.</w:t>
      </w:r>
      <w:r w:rsidRPr="00D42CD3">
        <w:t xml:space="preserve"> Nedílnou součástí díla jsou dále:</w:t>
      </w:r>
    </w:p>
    <w:p w14:paraId="6C0AD11E" w14:textId="77777777" w:rsidR="00D42CD3" w:rsidRDefault="00D42CD3" w:rsidP="00D42CD3">
      <w:pPr>
        <w:ind w:left="720"/>
      </w:pPr>
    </w:p>
    <w:p w14:paraId="7F8A8CAC" w14:textId="5D67FCA0" w:rsidR="00D42CD3" w:rsidRPr="00D42CD3" w:rsidRDefault="00D42CD3" w:rsidP="00D42CD3">
      <w:pPr>
        <w:ind w:left="1440"/>
      </w:pPr>
      <w:r w:rsidRPr="00D42CD3">
        <w:t>a)</w:t>
      </w:r>
      <w:r>
        <w:t xml:space="preserve"> </w:t>
      </w:r>
      <w:r w:rsidR="00D854CF">
        <w:t xml:space="preserve"> </w:t>
      </w:r>
      <w:r w:rsidRPr="00D42CD3">
        <w:t>zajištění a zabezpečení vytýčení veškerých inženýrských sítí příp. vnitřních rozvodů (při realizaci stavby uvnitř stávajících objektů), odpovědnost za jejich neporušení během výstavby a zpětné protokolární předání jejich správcům,</w:t>
      </w:r>
    </w:p>
    <w:p w14:paraId="01438D09" w14:textId="2C46EFBE" w:rsidR="00D42CD3" w:rsidRPr="00D42CD3" w:rsidRDefault="00D42CD3" w:rsidP="00D42CD3">
      <w:pPr>
        <w:ind w:left="1440"/>
      </w:pPr>
      <w:r w:rsidRPr="00D42CD3">
        <w:t>b)</w:t>
      </w:r>
      <w:r>
        <w:t xml:space="preserve"> </w:t>
      </w:r>
      <w:r w:rsidRPr="00D42CD3">
        <w:t xml:space="preserve">zajištění a provedení všech nutných zkoušek dle </w:t>
      </w:r>
      <w:proofErr w:type="gramStart"/>
      <w:r w:rsidRPr="00D42CD3">
        <w:t>ČSN</w:t>
      </w:r>
      <w:proofErr w:type="gramEnd"/>
      <w:r w:rsidRPr="00D42CD3">
        <w:t xml:space="preserve"> popř. jiných norem vztahujících se k prováděnému dílu včetně pořízení protokolu, a dále zkoušek nutných pro uvedení dodaných zařízení do provozu,</w:t>
      </w:r>
    </w:p>
    <w:p w14:paraId="17865123" w14:textId="415DBA18" w:rsidR="00D42CD3" w:rsidRPr="00D42CD3" w:rsidRDefault="00D42CD3" w:rsidP="00D42CD3">
      <w:pPr>
        <w:ind w:left="1440"/>
      </w:pPr>
      <w:r w:rsidRPr="00D42CD3">
        <w:t>c)</w:t>
      </w:r>
      <w:r>
        <w:t xml:space="preserve"> </w:t>
      </w:r>
      <w:r w:rsidRPr="00D42CD3">
        <w:t>zajištění a provedení všech opatření organizačního a stavebně technologického charakteru k řádnému provedení díla jako jsou revize, skládkovné apod.,</w:t>
      </w:r>
    </w:p>
    <w:p w14:paraId="16E36E68" w14:textId="092739EA" w:rsidR="00D42CD3" w:rsidRPr="00D42CD3" w:rsidRDefault="00D42CD3" w:rsidP="00D42CD3">
      <w:pPr>
        <w:ind w:left="1440"/>
      </w:pPr>
      <w:r w:rsidRPr="00D42CD3">
        <w:lastRenderedPageBreak/>
        <w:t>d)</w:t>
      </w:r>
      <w:r>
        <w:t xml:space="preserve"> </w:t>
      </w:r>
      <w:r w:rsidRPr="00D42CD3">
        <w:t>veškeré práce a dodávky související s bezpečnostními opatřeními na ochranu lidí a majetku (zejména chodců a vozidel v místech dotčených stavbou),</w:t>
      </w:r>
    </w:p>
    <w:p w14:paraId="2E0F3DB9" w14:textId="14E467EE" w:rsidR="00D42CD3" w:rsidRPr="00D42CD3" w:rsidRDefault="00D42CD3" w:rsidP="00D42CD3">
      <w:pPr>
        <w:ind w:left="1440"/>
      </w:pPr>
      <w:r w:rsidRPr="00D42CD3">
        <w:t>e) ostraha stavby a staveniště, zajištění bezpečnosti práce a ochrany životního prostředí,</w:t>
      </w:r>
    </w:p>
    <w:p w14:paraId="19BFAB4D" w14:textId="6C83BC87" w:rsidR="00D42CD3" w:rsidRPr="00D42CD3" w:rsidRDefault="00D42CD3" w:rsidP="00D42CD3">
      <w:pPr>
        <w:ind w:left="1440"/>
      </w:pPr>
      <w:r w:rsidRPr="00D42CD3">
        <w:t>f)</w:t>
      </w:r>
      <w:r>
        <w:t xml:space="preserve"> </w:t>
      </w:r>
      <w:r w:rsidRPr="00D42CD3">
        <w:t>projednání a zajištění případného zvláštního užívání komunikací, veřejných ploch a jiná dopravní opatření včetně úhrady vyměřených poplatků, nájemného a náhrad za omezení užívání komunikace,</w:t>
      </w:r>
    </w:p>
    <w:p w14:paraId="691B76EF" w14:textId="198611F0" w:rsidR="00D42CD3" w:rsidRPr="00D42CD3" w:rsidRDefault="00D42CD3" w:rsidP="00D42CD3">
      <w:pPr>
        <w:ind w:left="1440"/>
      </w:pPr>
      <w:r w:rsidRPr="00D42CD3">
        <w:t>g) průběžné čištění objektů a jeho okolí,</w:t>
      </w:r>
    </w:p>
    <w:p w14:paraId="5DAE9BBB" w14:textId="7BC15993" w:rsidR="00D42CD3" w:rsidRPr="00D42CD3" w:rsidRDefault="00D42CD3" w:rsidP="00D42CD3">
      <w:pPr>
        <w:ind w:left="1440"/>
      </w:pPr>
      <w:r w:rsidRPr="00D42CD3">
        <w:t>h) uvedení zařízení do trvalého provozu,</w:t>
      </w:r>
    </w:p>
    <w:p w14:paraId="0E99427B" w14:textId="12157BEF" w:rsidR="00D42CD3" w:rsidRPr="00D42CD3" w:rsidRDefault="00D42CD3" w:rsidP="00D42CD3">
      <w:pPr>
        <w:ind w:left="1440"/>
      </w:pPr>
      <w:r w:rsidRPr="00D42CD3">
        <w:t xml:space="preserve">i) </w:t>
      </w:r>
      <w:r>
        <w:t xml:space="preserve"> </w:t>
      </w:r>
      <w:r w:rsidRPr="00D42CD3">
        <w:t>dokumentace, atesty a protokoly pro předávací řízení,</w:t>
      </w:r>
    </w:p>
    <w:p w14:paraId="28983197" w14:textId="1936A87B" w:rsidR="00D42CD3" w:rsidRPr="00D42CD3" w:rsidRDefault="00D42CD3" w:rsidP="00D42CD3">
      <w:pPr>
        <w:ind w:left="1440"/>
      </w:pPr>
      <w:r w:rsidRPr="00D42CD3">
        <w:t>j)</w:t>
      </w:r>
      <w:r>
        <w:t xml:space="preserve"> </w:t>
      </w:r>
      <w:r w:rsidRPr="00D42CD3">
        <w:t xml:space="preserve">zajištění a provedení všech nezbytných průzkumů nutných pro řádné provádění </w:t>
      </w:r>
      <w:r w:rsidRPr="00D42CD3">
        <w:br/>
        <w:t>a dokončení díla,</w:t>
      </w:r>
    </w:p>
    <w:p w14:paraId="71B33D94" w14:textId="189F4C5F" w:rsidR="00D42CD3" w:rsidRPr="00D42CD3" w:rsidRDefault="00D42CD3" w:rsidP="00D42CD3">
      <w:pPr>
        <w:ind w:left="1440"/>
      </w:pPr>
      <w:r w:rsidRPr="00D42CD3">
        <w:t xml:space="preserve">k) </w:t>
      </w:r>
      <w:r>
        <w:t xml:space="preserve"> </w:t>
      </w:r>
      <w:r w:rsidRPr="00D42CD3">
        <w:t>zajištění přístupů a příjezdů k nemovitostem po dohodě s vlastníky (veškeré případné škody na nemovitostech a porostech při provádění stavby hradí zhotovitel),</w:t>
      </w:r>
    </w:p>
    <w:p w14:paraId="044E3ACD" w14:textId="491992E1" w:rsidR="00D42CD3" w:rsidRPr="00D42CD3" w:rsidRDefault="00D42CD3" w:rsidP="00D42CD3">
      <w:pPr>
        <w:ind w:left="1440"/>
      </w:pPr>
      <w:r w:rsidRPr="00D42CD3">
        <w:t>l)</w:t>
      </w:r>
      <w:r>
        <w:t xml:space="preserve"> </w:t>
      </w:r>
      <w:r w:rsidRPr="00D42CD3">
        <w:t>zřízení a odstranění zařízení staveniště včetně napojení na inženýrské sítě,</w:t>
      </w:r>
    </w:p>
    <w:p w14:paraId="48326A78" w14:textId="77777777" w:rsidR="00D42CD3" w:rsidRPr="00D42CD3" w:rsidRDefault="00D42CD3" w:rsidP="00D42CD3">
      <w:pPr>
        <w:ind w:left="1440"/>
      </w:pPr>
      <w:r w:rsidRPr="00D42CD3">
        <w:t>m) odvoz a uložení vybouraných hmot a stavebních sutí na skládku včetně poplatku za uskladnění v souladu s </w:t>
      </w:r>
      <w:proofErr w:type="spellStart"/>
      <w:r w:rsidRPr="00D42CD3">
        <w:t>ust</w:t>
      </w:r>
      <w:proofErr w:type="spellEnd"/>
      <w:r w:rsidRPr="00D42CD3">
        <w:t>. zákona č. 185/2001 Sb., o odpadech, v platném znění,</w:t>
      </w:r>
    </w:p>
    <w:p w14:paraId="512B4693" w14:textId="79537C95" w:rsidR="00D42CD3" w:rsidRPr="00D42CD3" w:rsidRDefault="00D42CD3" w:rsidP="00D42CD3">
      <w:pPr>
        <w:ind w:left="1440"/>
      </w:pPr>
      <w:r w:rsidRPr="00D42CD3">
        <w:t>n) uvedení všech povrchů dotčených dílem do původního stavu (komunikace, chodníky, zeleň, příkopy, propustky apod.),</w:t>
      </w:r>
    </w:p>
    <w:p w14:paraId="043F4C19" w14:textId="1F7F430B" w:rsidR="00D42CD3" w:rsidRPr="00D42CD3" w:rsidRDefault="00D42CD3" w:rsidP="00D42CD3">
      <w:pPr>
        <w:ind w:left="1440"/>
      </w:pPr>
      <w:r w:rsidRPr="00D42CD3">
        <w:t>o)</w:t>
      </w:r>
      <w:r w:rsidR="00D854CF">
        <w:t xml:space="preserve"> </w:t>
      </w:r>
      <w:r w:rsidRPr="00D42CD3">
        <w:t>zajištění atestů a dokladů o požadovaných vlastnostech výrobků pro předávací a přejímací řízení (i dle zákona č. 22/1997 Sb., o technických požadavcích na výrobky, v platném znění),</w:t>
      </w:r>
    </w:p>
    <w:p w14:paraId="0B5714A1" w14:textId="3F63674F" w:rsidR="00D42CD3" w:rsidRPr="00D42CD3" w:rsidRDefault="00D42CD3" w:rsidP="00D42CD3">
      <w:pPr>
        <w:ind w:left="1440"/>
      </w:pPr>
      <w:r w:rsidRPr="00D42CD3">
        <w:t>p)</w:t>
      </w:r>
      <w:r w:rsidR="00D854CF">
        <w:t xml:space="preserve"> </w:t>
      </w:r>
      <w:r w:rsidRPr="00D42CD3"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84F6B1C" w14:textId="637F0702" w:rsidR="00D42CD3" w:rsidRPr="00D42CD3" w:rsidRDefault="00D42CD3" w:rsidP="00D42CD3">
      <w:pPr>
        <w:ind w:left="1440"/>
      </w:pPr>
      <w:r w:rsidRPr="00D42CD3">
        <w:t>q) drobné práce technicky náležející k řádnému a kvalitnímu provedení díla.</w:t>
      </w:r>
    </w:p>
    <w:p w14:paraId="7FC55E48" w14:textId="77777777" w:rsidR="00BE45E8" w:rsidRPr="00247102" w:rsidRDefault="00BE45E8" w:rsidP="00BE45E8">
      <w:pPr>
        <w:pStyle w:val="Normlnweb"/>
        <w:shd w:val="clear" w:color="auto" w:fill="FFFFFF"/>
        <w:spacing w:before="0"/>
        <w:ind w:left="720"/>
        <w:jc w:val="both"/>
        <w:rPr>
          <w:rFonts w:asciiTheme="minorHAnsi" w:hAnsiTheme="minorHAnsi" w:cstheme="minorHAnsi"/>
          <w:szCs w:val="24"/>
        </w:rPr>
      </w:pPr>
    </w:p>
    <w:p w14:paraId="00833E7D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III. </w:t>
      </w:r>
    </w:p>
    <w:p w14:paraId="33AB6300" w14:textId="35C34C75" w:rsidR="008D7C16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CENA ZA DÍLO</w:t>
      </w:r>
      <w:r w:rsidR="009349D5" w:rsidRPr="00247102">
        <w:rPr>
          <w:rFonts w:asciiTheme="minorHAnsi" w:hAnsiTheme="minorHAnsi" w:cstheme="minorHAnsi"/>
          <w:lang w:val="cs-CZ"/>
        </w:rPr>
        <w:tab/>
      </w:r>
      <w:r w:rsidR="009349D5" w:rsidRPr="00247102">
        <w:rPr>
          <w:rFonts w:asciiTheme="minorHAnsi" w:hAnsiTheme="minorHAnsi" w:cstheme="minorHAnsi"/>
          <w:lang w:val="cs-CZ"/>
        </w:rPr>
        <w:tab/>
      </w:r>
    </w:p>
    <w:p w14:paraId="41B31132" w14:textId="77777777" w:rsidR="008D7C16" w:rsidRPr="00247102" w:rsidRDefault="008D7C16" w:rsidP="00BE45E8">
      <w:pPr>
        <w:rPr>
          <w:rFonts w:cstheme="minorHAnsi"/>
        </w:rPr>
      </w:pPr>
    </w:p>
    <w:p w14:paraId="2B90E4D5" w14:textId="49672D8F" w:rsidR="00585070" w:rsidRPr="00EE3AF7" w:rsidRDefault="002C67D0" w:rsidP="00EE3AF7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Cena za provedení díla je mezi smluvními stranami sjednána podle § 2 zák. č. 526/</w:t>
      </w:r>
      <w:r w:rsidR="005412AD">
        <w:rPr>
          <w:rFonts w:asciiTheme="minorHAnsi" w:hAnsiTheme="minorHAnsi" w:cstheme="minorHAnsi"/>
        </w:rPr>
        <w:t>19</w:t>
      </w:r>
      <w:r w:rsidRPr="00247102">
        <w:rPr>
          <w:rFonts w:asciiTheme="minorHAnsi" w:hAnsiTheme="minorHAnsi" w:cstheme="minorHAnsi"/>
        </w:rPr>
        <w:t>90 Sb.</w:t>
      </w:r>
      <w:r w:rsidR="00EE3AF7">
        <w:rPr>
          <w:rFonts w:asciiTheme="minorHAnsi" w:hAnsiTheme="minorHAnsi" w:cstheme="minorHAnsi"/>
        </w:rPr>
        <w:t>,</w:t>
      </w:r>
      <w:r w:rsidRPr="00247102">
        <w:rPr>
          <w:rFonts w:asciiTheme="minorHAnsi" w:hAnsiTheme="minorHAnsi" w:cstheme="minorHAnsi"/>
        </w:rPr>
        <w:t xml:space="preserve"> o cenách, jako cena smluvní a je stanovena podle cenové kalkulace zhotovitele položkovým rozpočtem </w:t>
      </w:r>
      <w:r w:rsidRPr="00247102">
        <w:rPr>
          <w:rFonts w:asciiTheme="minorHAnsi" w:hAnsiTheme="minorHAnsi" w:cstheme="minorHAnsi"/>
          <w:color w:val="000000" w:themeColor="text1"/>
        </w:rPr>
        <w:t>stavby</w:t>
      </w:r>
      <w:r w:rsidR="00030D2E" w:rsidRPr="00247102">
        <w:rPr>
          <w:rFonts w:asciiTheme="minorHAnsi" w:hAnsiTheme="minorHAnsi" w:cstheme="minorHAnsi"/>
          <w:color w:val="000000" w:themeColor="text1"/>
        </w:rPr>
        <w:t>, resp. cenovou nabídkou</w:t>
      </w:r>
      <w:r w:rsidR="00EE3AF7">
        <w:rPr>
          <w:rFonts w:asciiTheme="minorHAnsi" w:hAnsiTheme="minorHAnsi" w:cstheme="minorHAnsi"/>
          <w:color w:val="000000" w:themeColor="text1"/>
        </w:rPr>
        <w:t>.</w:t>
      </w:r>
      <w:r w:rsidR="005412AD">
        <w:tab/>
      </w:r>
    </w:p>
    <w:p w14:paraId="49051789" w14:textId="77777777" w:rsidR="00EE3AF7" w:rsidRDefault="00EE3AF7" w:rsidP="00EE3AF7">
      <w:pPr>
        <w:jc w:val="both"/>
        <w:rPr>
          <w:rFonts w:cstheme="minorHAnsi"/>
        </w:rPr>
      </w:pPr>
    </w:p>
    <w:p w14:paraId="18C49A7B" w14:textId="77777777" w:rsidR="00EE3AF7" w:rsidRPr="00EE3AF7" w:rsidRDefault="00EE3AF7" w:rsidP="00EE3AF7">
      <w:pPr>
        <w:jc w:val="both"/>
        <w:rPr>
          <w:rFonts w:cstheme="minorHAnsi"/>
        </w:rPr>
      </w:pPr>
    </w:p>
    <w:tbl>
      <w:tblPr>
        <w:tblStyle w:val="Prosttabulka41"/>
        <w:tblpPr w:leftFromText="180" w:rightFromText="180" w:vertAnchor="text" w:horzAnchor="page" w:tblpX="2290" w:tblpY="556"/>
        <w:tblW w:w="4613" w:type="pct"/>
        <w:tblLayout w:type="fixed"/>
        <w:tblLook w:val="04A0" w:firstRow="1" w:lastRow="0" w:firstColumn="1" w:lastColumn="0" w:noHBand="0" w:noVBand="1"/>
      </w:tblPr>
      <w:tblGrid>
        <w:gridCol w:w="2905"/>
        <w:gridCol w:w="581"/>
        <w:gridCol w:w="2031"/>
        <w:gridCol w:w="581"/>
        <w:gridCol w:w="2466"/>
      </w:tblGrid>
      <w:tr w:rsidR="00585070" w:rsidRPr="00247102" w14:paraId="61031FC0" w14:textId="77777777" w:rsidTr="0093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6DE6F1F8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bez DPH</w:t>
            </w:r>
          </w:p>
        </w:tc>
        <w:tc>
          <w:tcPr>
            <w:tcW w:w="567" w:type="dxa"/>
          </w:tcPr>
          <w:p w14:paraId="4FDD9DAC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F69C97" w14:textId="43DBEAB3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 xml:space="preserve">DPH </w:t>
            </w:r>
            <w:r w:rsidR="00851A61" w:rsidRPr="00247102">
              <w:rPr>
                <w:rFonts w:cstheme="minorHAnsi"/>
                <w:sz w:val="28"/>
                <w:szCs w:val="28"/>
              </w:rPr>
              <w:t>21 %</w:t>
            </w:r>
          </w:p>
        </w:tc>
        <w:tc>
          <w:tcPr>
            <w:tcW w:w="567" w:type="dxa"/>
          </w:tcPr>
          <w:p w14:paraId="26E1FCD0" w14:textId="77777777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6AC74A1" w14:textId="5DEA7CA1" w:rsidR="00585070" w:rsidRPr="00247102" w:rsidRDefault="00585070" w:rsidP="00BE4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vertAlign w:val="superscript"/>
              </w:rPr>
            </w:pPr>
            <w:r w:rsidRPr="00247102">
              <w:rPr>
                <w:rFonts w:cstheme="minorHAnsi"/>
                <w:sz w:val="28"/>
                <w:szCs w:val="28"/>
              </w:rPr>
              <w:t>Cena díla s</w:t>
            </w:r>
            <w:r w:rsidR="00D36F7D">
              <w:rPr>
                <w:rFonts w:cstheme="minorHAnsi"/>
                <w:sz w:val="28"/>
                <w:szCs w:val="28"/>
              </w:rPr>
              <w:t> </w:t>
            </w:r>
            <w:r w:rsidRPr="00247102">
              <w:rPr>
                <w:rFonts w:cstheme="minorHAnsi"/>
                <w:sz w:val="28"/>
                <w:szCs w:val="28"/>
              </w:rPr>
              <w:t>DPH</w:t>
            </w:r>
          </w:p>
        </w:tc>
      </w:tr>
      <w:tr w:rsidR="00585070" w:rsidRPr="00247102" w14:paraId="01F38163" w14:textId="77777777" w:rsidTr="0093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4FE5EBBB" w14:textId="5C98C008" w:rsidR="00585070" w:rsidRPr="00247102" w:rsidRDefault="00BD1FD8" w:rsidP="00BE45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42913CC0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14:paraId="58D46718" w14:textId="6B0BE266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sz w:val="28"/>
                <w:szCs w:val="28"/>
              </w:rPr>
              <w:t>,-</w:t>
            </w:r>
          </w:p>
        </w:tc>
        <w:tc>
          <w:tcPr>
            <w:tcW w:w="567" w:type="dxa"/>
          </w:tcPr>
          <w:p w14:paraId="6783D949" w14:textId="77777777" w:rsidR="00585070" w:rsidRPr="00247102" w:rsidRDefault="00585070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47102">
              <w:rPr>
                <w:rFonts w:cstheme="minorHAnsi"/>
                <w:sz w:val="28"/>
                <w:szCs w:val="28"/>
              </w:rPr>
              <w:t>=</w:t>
            </w:r>
          </w:p>
        </w:tc>
        <w:tc>
          <w:tcPr>
            <w:tcW w:w="2408" w:type="dxa"/>
          </w:tcPr>
          <w:p w14:paraId="4833AFFE" w14:textId="41F947AF" w:rsidR="00585070" w:rsidRPr="00247102" w:rsidRDefault="00BD1FD8" w:rsidP="00BE45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247102">
              <w:rPr>
                <w:rFonts w:cstheme="minorHAnsi"/>
                <w:b/>
                <w:sz w:val="28"/>
                <w:szCs w:val="28"/>
              </w:rPr>
              <w:t>……..</w:t>
            </w:r>
            <w:r w:rsidR="0009470E" w:rsidRPr="00247102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85070" w:rsidRPr="00247102">
              <w:rPr>
                <w:rFonts w:cstheme="minorHAnsi"/>
                <w:b/>
                <w:sz w:val="28"/>
                <w:szCs w:val="28"/>
              </w:rPr>
              <w:t>,-</w:t>
            </w:r>
          </w:p>
        </w:tc>
      </w:tr>
      <w:tr w:rsidR="00585070" w:rsidRPr="00247102" w14:paraId="04D563D6" w14:textId="77777777" w:rsidTr="009349D5">
        <w:trPr>
          <w:cantSplit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14:paraId="2750D986" w14:textId="77777777" w:rsidR="00585070" w:rsidRPr="00247102" w:rsidRDefault="00585070" w:rsidP="00BE45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63B5AB7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7FE080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67" w:type="dxa"/>
          </w:tcPr>
          <w:p w14:paraId="03D47A67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968641D" w14:textId="77777777" w:rsidR="00585070" w:rsidRPr="00247102" w:rsidRDefault="00585070" w:rsidP="00BE4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6940F99A" w14:textId="77777777" w:rsidR="00585070" w:rsidRPr="00247102" w:rsidRDefault="00585070" w:rsidP="00BE45E8">
      <w:pPr>
        <w:jc w:val="both"/>
        <w:rPr>
          <w:rFonts w:cstheme="minorHAnsi"/>
        </w:rPr>
      </w:pPr>
    </w:p>
    <w:p w14:paraId="38F6D746" w14:textId="77777777" w:rsidR="0009470E" w:rsidRPr="00247102" w:rsidRDefault="0009470E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2FC6CF29" w14:textId="77777777" w:rsidR="00EE3AF7" w:rsidRDefault="00745FB8" w:rsidP="00EE3AF7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</w:t>
      </w:r>
    </w:p>
    <w:p w14:paraId="23352F2C" w14:textId="77777777" w:rsidR="00EE3AF7" w:rsidRDefault="00EE3AF7" w:rsidP="00EE3AF7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17BF5FF3" w14:textId="77777777" w:rsidR="00EE3AF7" w:rsidRPr="007F6A17" w:rsidRDefault="00EE3AF7" w:rsidP="007F6A17">
      <w:pPr>
        <w:jc w:val="both"/>
        <w:rPr>
          <w:rFonts w:cstheme="minorHAnsi"/>
        </w:rPr>
      </w:pPr>
    </w:p>
    <w:p w14:paraId="23D0B536" w14:textId="77777777" w:rsidR="00EE3AF7" w:rsidRDefault="00EE3AF7" w:rsidP="00EE3AF7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25CFF117" w14:textId="27532E81" w:rsidR="00745FB8" w:rsidRPr="00247102" w:rsidRDefault="00EE3AF7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</w:t>
      </w:r>
      <w:r w:rsidR="00745FB8" w:rsidRPr="00247102">
        <w:rPr>
          <w:rFonts w:asciiTheme="minorHAnsi" w:hAnsiTheme="minorHAnsi" w:cstheme="minorHAnsi"/>
        </w:rPr>
        <w:t xml:space="preserve">ýše uvedená cena </w:t>
      </w:r>
      <w:r>
        <w:rPr>
          <w:rFonts w:asciiTheme="minorHAnsi" w:hAnsiTheme="minorHAnsi" w:cstheme="minorHAnsi"/>
        </w:rPr>
        <w:t>díla</w:t>
      </w:r>
      <w:r w:rsidR="00745FB8" w:rsidRPr="00247102">
        <w:rPr>
          <w:rFonts w:asciiTheme="minorHAnsi" w:hAnsiTheme="minorHAnsi" w:cstheme="minorHAnsi"/>
        </w:rPr>
        <w:t xml:space="preserve"> je cenou pevnou, maximální, nejvýše přípustnou a nepřekročitelnou po celou dobu plnění </w:t>
      </w:r>
      <w:r>
        <w:rPr>
          <w:rFonts w:asciiTheme="minorHAnsi" w:hAnsiTheme="minorHAnsi" w:cstheme="minorHAnsi"/>
        </w:rPr>
        <w:t>díla</w:t>
      </w:r>
      <w:r w:rsidR="00745FB8" w:rsidRPr="00247102">
        <w:rPr>
          <w:rFonts w:asciiTheme="minorHAnsi" w:hAnsiTheme="minorHAnsi" w:cstheme="minorHAnsi"/>
        </w:rPr>
        <w:t xml:space="preserve"> a kryje veškeré náklady zhotovitele na dodávku. Zhotovitel výslovně prohlašuje, že tato cena je cenou maximální a zahrnuje všechny náklady na kompletně dokončené dílo (zakázku), dle nabídky zhotovitele.</w:t>
      </w:r>
    </w:p>
    <w:p w14:paraId="595CD29C" w14:textId="642C83BC" w:rsidR="00030D2E" w:rsidRPr="00247102" w:rsidRDefault="00745FB8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Za vícepráce se nepovažují chyby či položky omylem nezahrnuté do nabídky, včetně rizik a vlivů během provádění díla.</w:t>
      </w:r>
    </w:p>
    <w:p w14:paraId="7CE78704" w14:textId="77777777" w:rsidR="00745FB8" w:rsidRPr="00247102" w:rsidRDefault="00745FB8" w:rsidP="00BE45E8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5A4EADC0" w14:textId="2770DED9" w:rsidR="00030D2E" w:rsidRPr="00247102" w:rsidRDefault="00030D2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t xml:space="preserve">Předmět plnění této smlouvy podléhá režimu přenesení daňové povinnosti podle </w:t>
      </w:r>
      <w:proofErr w:type="spellStart"/>
      <w:r w:rsidRPr="00247102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Pr="00247102">
        <w:rPr>
          <w:rFonts w:asciiTheme="minorHAnsi" w:hAnsiTheme="minorHAnsi" w:cstheme="minorHAnsi"/>
          <w:color w:val="000000" w:themeColor="text1"/>
        </w:rPr>
        <w:t>. §92e zákona č. 235/2004 Sb., o dani z přidané hodnoty v platném znění.</w:t>
      </w:r>
      <w:r w:rsidR="000A2B5F" w:rsidRPr="00247102">
        <w:rPr>
          <w:rFonts w:asciiTheme="minorHAnsi" w:hAnsiTheme="minorHAnsi" w:cstheme="minorHAnsi"/>
          <w:color w:val="000000" w:themeColor="text1"/>
        </w:rPr>
        <w:t xml:space="preserve"> V případě, že se jedná pouze o dodání uvedeného předmětu, nikoli o jeho následnou montáž, režim daňové povinnosti je uplatňovat při fakturaci nebude.</w:t>
      </w:r>
    </w:p>
    <w:p w14:paraId="387D68EE" w14:textId="77777777" w:rsidR="00030D2E" w:rsidRPr="00247102" w:rsidRDefault="00030D2E" w:rsidP="00030D2E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6A8FAC63" w14:textId="0C2455B7" w:rsidR="00030D2E" w:rsidRDefault="00745FB8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změnám, doplňkům, nebo rozšíření předmětu díla vyplývajících z podmínek při provádění díla, z odborných znalostí zhotovitele, nebo z vad výzvy objednatele, je zhotovitel povinen bez zbytečného odkladu o tomto informovat objednatele.</w:t>
      </w:r>
    </w:p>
    <w:p w14:paraId="36CB6477" w14:textId="77777777" w:rsidR="00FC515E" w:rsidRPr="00FC515E" w:rsidRDefault="00FC515E" w:rsidP="00FC515E">
      <w:pPr>
        <w:pStyle w:val="Odstavecseseznamem"/>
        <w:rPr>
          <w:rFonts w:asciiTheme="minorHAnsi" w:hAnsiTheme="minorHAnsi" w:cstheme="minorHAnsi"/>
        </w:rPr>
      </w:pPr>
    </w:p>
    <w:p w14:paraId="68F915EF" w14:textId="13E2B391" w:rsidR="00FC515E" w:rsidRPr="00247102" w:rsidRDefault="00FC515E" w:rsidP="00372CDF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Dojde-li při realizaci díla k jakýmkoli změnám</w:t>
      </w:r>
      <w:r>
        <w:rPr>
          <w:rFonts w:asciiTheme="minorHAnsi" w:hAnsiTheme="minorHAnsi" w:cstheme="minorHAnsi"/>
        </w:rPr>
        <w:t>, které se budou lišit od zadávací dokumentace, je zhotovitel povinen bez zbytečného odkladu oficiálně kontaktovat objednatele. Jakékoli penále</w:t>
      </w:r>
      <w:r w:rsidR="00334787">
        <w:rPr>
          <w:rFonts w:asciiTheme="minorHAnsi" w:hAnsiTheme="minorHAnsi" w:cstheme="minorHAnsi"/>
        </w:rPr>
        <w:t xml:space="preserve"> (ze strany poskytovatele dotace)</w:t>
      </w:r>
      <w:r>
        <w:rPr>
          <w:rFonts w:asciiTheme="minorHAnsi" w:hAnsiTheme="minorHAnsi" w:cstheme="minorHAnsi"/>
        </w:rPr>
        <w:t>, které vzniknout porušením tohoto odstavce, bude hradit zhotovitel.</w:t>
      </w:r>
    </w:p>
    <w:p w14:paraId="24D53E50" w14:textId="77777777" w:rsidR="00030D2E" w:rsidRPr="00247102" w:rsidRDefault="00030D2E" w:rsidP="00030D2E">
      <w:pPr>
        <w:pStyle w:val="Odstavecseseznamem"/>
        <w:rPr>
          <w:rFonts w:asciiTheme="minorHAnsi" w:hAnsiTheme="minorHAnsi" w:cstheme="minorHAnsi"/>
        </w:rPr>
      </w:pPr>
    </w:p>
    <w:p w14:paraId="1A68031A" w14:textId="6FAF423F" w:rsidR="002C67D0" w:rsidRDefault="00745FB8" w:rsidP="00BE45E8">
      <w:pPr>
        <w:pStyle w:val="Odstavecseseznamem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 případě, že se některé práce z nabídkového rozpočtu nebudou realizovat nebo budou použity dodávky specifikací materiálů v nižší ceně</w:t>
      </w:r>
      <w:r w:rsidR="0009470E" w:rsidRPr="00247102">
        <w:rPr>
          <w:rFonts w:asciiTheme="minorHAnsi" w:hAnsiTheme="minorHAnsi" w:cstheme="minorHAnsi"/>
        </w:rPr>
        <w:t>,</w:t>
      </w:r>
      <w:r w:rsidRPr="00247102">
        <w:rPr>
          <w:rFonts w:asciiTheme="minorHAnsi" w:hAnsiTheme="minorHAnsi" w:cstheme="minorHAnsi"/>
        </w:rPr>
        <w:t xml:space="preserve"> než jsou oceněny v nabídce, dojde k odečtení cenového rozdílu</w:t>
      </w:r>
      <w:r w:rsidR="0009470E" w:rsidRPr="00247102">
        <w:rPr>
          <w:rFonts w:asciiTheme="minorHAnsi" w:hAnsiTheme="minorHAnsi" w:cstheme="minorHAnsi"/>
        </w:rPr>
        <w:t>,</w:t>
      </w:r>
      <w:r w:rsidRPr="00247102">
        <w:rPr>
          <w:rFonts w:asciiTheme="minorHAnsi" w:hAnsiTheme="minorHAnsi" w:cstheme="minorHAnsi"/>
        </w:rPr>
        <w:t xml:space="preserve"> a smluvní cena bude upravena dodatkem smlouvy o dílo </w:t>
      </w:r>
      <w:r w:rsidR="00BD1FD8" w:rsidRPr="00247102">
        <w:rPr>
          <w:rFonts w:asciiTheme="minorHAnsi" w:hAnsiTheme="minorHAnsi" w:cstheme="minorHAnsi"/>
        </w:rPr>
        <w:t>s</w:t>
      </w:r>
      <w:r w:rsidRPr="00247102">
        <w:rPr>
          <w:rFonts w:asciiTheme="minorHAnsi" w:hAnsiTheme="minorHAnsi" w:cstheme="minorHAnsi"/>
        </w:rPr>
        <w:t xml:space="preserve"> odpoč</w:t>
      </w:r>
      <w:r w:rsidR="00BD1FD8" w:rsidRPr="00247102">
        <w:rPr>
          <w:rFonts w:asciiTheme="minorHAnsi" w:hAnsiTheme="minorHAnsi" w:cstheme="minorHAnsi"/>
        </w:rPr>
        <w:t>tem</w:t>
      </w:r>
      <w:r w:rsidRPr="00247102">
        <w:rPr>
          <w:rFonts w:asciiTheme="minorHAnsi" w:hAnsiTheme="minorHAnsi" w:cstheme="minorHAnsi"/>
        </w:rPr>
        <w:t>.</w:t>
      </w:r>
    </w:p>
    <w:p w14:paraId="2AE3558B" w14:textId="77777777" w:rsidR="006D6DC9" w:rsidRPr="006D6DC9" w:rsidRDefault="006D6DC9" w:rsidP="006D6DC9">
      <w:pPr>
        <w:pStyle w:val="Odstavecseseznamem"/>
        <w:rPr>
          <w:rFonts w:asciiTheme="minorHAnsi" w:hAnsiTheme="minorHAnsi" w:cstheme="minorHAnsi"/>
        </w:rPr>
      </w:pPr>
    </w:p>
    <w:p w14:paraId="02BD1535" w14:textId="77777777" w:rsidR="006D6DC9" w:rsidRPr="006D6DC9" w:rsidRDefault="006D6DC9" w:rsidP="006D6DC9">
      <w:pPr>
        <w:jc w:val="both"/>
        <w:rPr>
          <w:rFonts w:cstheme="minorHAnsi"/>
        </w:rPr>
      </w:pPr>
    </w:p>
    <w:p w14:paraId="234BB731" w14:textId="77777777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IV. </w:t>
      </w:r>
    </w:p>
    <w:p w14:paraId="2ABF95DD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PLATEBNÍ PODMÍNKY</w:t>
      </w:r>
    </w:p>
    <w:p w14:paraId="12E50891" w14:textId="77777777" w:rsidR="002C67D0" w:rsidRPr="00247102" w:rsidRDefault="002C67D0" w:rsidP="00BE45E8">
      <w:pPr>
        <w:jc w:val="both"/>
        <w:rPr>
          <w:rFonts w:cstheme="minorHAnsi"/>
        </w:rPr>
      </w:pPr>
    </w:p>
    <w:p w14:paraId="77866EE0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Objednatel se zavazuje zaplatit zhotoviteli kompletní cenu za provedení díla.  </w:t>
      </w:r>
    </w:p>
    <w:p w14:paraId="7B587D29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0CC67C6B" w14:textId="20E9B0E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Realizované práce a dodávky budou fakturovány po dokončení díla, případně po částech, na podkladě vzájemně odsouhlaseného</w:t>
      </w:r>
      <w:r w:rsidR="00D76F3B" w:rsidRPr="00247102">
        <w:rPr>
          <w:rFonts w:asciiTheme="minorHAnsi" w:hAnsiTheme="minorHAnsi" w:cstheme="minorHAnsi"/>
          <w:szCs w:val="24"/>
        </w:rPr>
        <w:t xml:space="preserve"> 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>předávacího protokolu</w:t>
      </w:r>
      <w:r w:rsidRPr="00247102">
        <w:rPr>
          <w:rFonts w:asciiTheme="minorHAnsi" w:hAnsiTheme="minorHAnsi" w:cstheme="minorHAnsi"/>
          <w:szCs w:val="24"/>
        </w:rPr>
        <w:t xml:space="preserve">. Bez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potvrzeného</w:t>
      </w:r>
      <w:r w:rsidR="00D76F3B" w:rsidRPr="00247102">
        <w:rPr>
          <w:rFonts w:asciiTheme="minorHAnsi" w:hAnsiTheme="minorHAnsi" w:cstheme="minorHAnsi"/>
          <w:color w:val="000000" w:themeColor="text1"/>
          <w:szCs w:val="24"/>
        </w:rPr>
        <w:t xml:space="preserve"> předávacího protokolu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47102">
        <w:rPr>
          <w:rFonts w:asciiTheme="minorHAnsi" w:hAnsiTheme="minorHAnsi" w:cstheme="minorHAnsi"/>
          <w:szCs w:val="24"/>
        </w:rPr>
        <w:t xml:space="preserve">se doklad vystavený zhotovitelem považuje za neplatný. </w:t>
      </w:r>
    </w:p>
    <w:p w14:paraId="359FC55A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D62D52D" w14:textId="4033BAF9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bude zhotovitel vystavovat na základě potvrzeného protokolu o předání a převzetí předmětu zakázky, s využitím cenových údajů</w:t>
      </w:r>
      <w:r w:rsidR="00030D2E" w:rsidRPr="00247102">
        <w:rPr>
          <w:rFonts w:asciiTheme="minorHAnsi" w:hAnsiTheme="minorHAnsi" w:cstheme="minorHAnsi"/>
          <w:color w:val="FF0000"/>
          <w:szCs w:val="24"/>
        </w:rPr>
        <w:t xml:space="preserve"> </w:t>
      </w:r>
      <w:r w:rsidR="00030D2E" w:rsidRPr="00247102">
        <w:rPr>
          <w:rFonts w:asciiTheme="minorHAnsi" w:hAnsiTheme="minorHAnsi" w:cstheme="minorHAnsi"/>
          <w:color w:val="000000" w:themeColor="text1"/>
          <w:szCs w:val="24"/>
        </w:rPr>
        <w:t>podle platné a podepsané smlouvy o dílo, případně podle dodatků ke smlouvě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63990420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0040253B" w14:textId="05EB24B3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Daňové doklady musí být předloženy zhotovitelem nejpozději do 15 dnů ode dne zdanitelného plnění</w:t>
      </w:r>
      <w:r w:rsidR="00BE45E8" w:rsidRPr="00247102">
        <w:rPr>
          <w:rFonts w:asciiTheme="minorHAnsi" w:hAnsiTheme="minorHAnsi" w:cstheme="minorHAnsi"/>
          <w:szCs w:val="24"/>
        </w:rPr>
        <w:t>.</w:t>
      </w:r>
    </w:p>
    <w:p w14:paraId="37E10799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4EED5724" w14:textId="77777777" w:rsidR="002C67D0" w:rsidRPr="00247102" w:rsidRDefault="002C67D0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Daňový doklad musí obsahovat náležitosti dle zákona č. 235/2004 Sb., v platném znění.</w:t>
      </w:r>
    </w:p>
    <w:p w14:paraId="6765F210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1893292" w14:textId="5C73A4CC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Splatnost faktur, které budou mít náležitosti daňového dokladu se stanovuje na </w:t>
      </w:r>
      <w:r w:rsidR="007343B2">
        <w:rPr>
          <w:rFonts w:asciiTheme="minorHAnsi" w:hAnsiTheme="minorHAnsi" w:cstheme="minorHAnsi"/>
          <w:szCs w:val="24"/>
        </w:rPr>
        <w:t>30</w:t>
      </w:r>
      <w:r w:rsidRPr="00247102">
        <w:rPr>
          <w:rFonts w:asciiTheme="minorHAnsi" w:hAnsiTheme="minorHAnsi" w:cstheme="minorHAnsi"/>
          <w:szCs w:val="24"/>
        </w:rPr>
        <w:t xml:space="preserve"> dnů ode dne jejich doručení objednateli.</w:t>
      </w:r>
    </w:p>
    <w:p w14:paraId="3CCEC255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6BE49FAE" w14:textId="0E587D38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Faktury, které nebudou obsahovat předepsané náležitosti daňového a účetního dokladu budou objednatelem vráceny k doplnění bez jejich proplacení. V takovém případě lhůta splatnosti </w:t>
      </w:r>
      <w:r w:rsidR="001256A3">
        <w:rPr>
          <w:rFonts w:asciiTheme="minorHAnsi" w:hAnsiTheme="minorHAnsi" w:cstheme="minorHAnsi"/>
          <w:szCs w:val="24"/>
        </w:rPr>
        <w:t>30</w:t>
      </w:r>
      <w:r w:rsidRPr="00247102">
        <w:rPr>
          <w:rFonts w:asciiTheme="minorHAnsi" w:hAnsiTheme="minorHAnsi" w:cstheme="minorHAnsi"/>
          <w:szCs w:val="24"/>
        </w:rPr>
        <w:t xml:space="preserve"> dnů počíná běžet znovu, ode dne doručení opravené faktury.</w:t>
      </w:r>
    </w:p>
    <w:p w14:paraId="6FED1994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2D0A8B81" w14:textId="24B38D5C" w:rsidR="009349D5" w:rsidRPr="00247102" w:rsidRDefault="009349D5" w:rsidP="00BE45E8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 xml:space="preserve">Faktury budou předány 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>objednateli</w:t>
      </w:r>
      <w:r w:rsidR="00AE1DDE" w:rsidRPr="00247102">
        <w:rPr>
          <w:rFonts w:asciiTheme="minorHAnsi" w:hAnsiTheme="minorHAnsi" w:cstheme="minorHAnsi"/>
          <w:color w:val="000000" w:themeColor="text1"/>
          <w:szCs w:val="24"/>
        </w:rPr>
        <w:t xml:space="preserve"> emailem nebo poštou</w:t>
      </w:r>
      <w:r w:rsidRPr="00247102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A2B5F" w:rsidRPr="00247102">
        <w:rPr>
          <w:rFonts w:asciiTheme="minorHAnsi" w:hAnsiTheme="minorHAnsi" w:cstheme="minorHAnsi"/>
          <w:szCs w:val="24"/>
        </w:rPr>
        <w:t>s platností originálu</w:t>
      </w:r>
      <w:r w:rsidRPr="00247102">
        <w:rPr>
          <w:rFonts w:asciiTheme="minorHAnsi" w:hAnsiTheme="minorHAnsi" w:cstheme="minorHAnsi"/>
          <w:szCs w:val="24"/>
        </w:rPr>
        <w:t>.</w:t>
      </w:r>
    </w:p>
    <w:p w14:paraId="4ECA3279" w14:textId="77777777" w:rsidR="009349D5" w:rsidRPr="00247102" w:rsidRDefault="009349D5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2DB8CE4A" w14:textId="4FF8218F" w:rsidR="0070273B" w:rsidRPr="00334787" w:rsidRDefault="00DF0375" w:rsidP="00334787">
      <w:pPr>
        <w:pStyle w:val="BodyText21"/>
        <w:numPr>
          <w:ilvl w:val="1"/>
          <w:numId w:val="4"/>
        </w:numPr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Objednatel neposkytuje zhotoviteli zálohy.</w:t>
      </w:r>
    </w:p>
    <w:p w14:paraId="6242E495" w14:textId="310F485F" w:rsidR="002C67D0" w:rsidRPr="00247102" w:rsidRDefault="00DF0375" w:rsidP="00411CCF">
      <w:pPr>
        <w:pStyle w:val="BodyText21"/>
        <w:ind w:left="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</w:rPr>
        <w:t xml:space="preserve"> </w:t>
      </w:r>
    </w:p>
    <w:p w14:paraId="3B480950" w14:textId="77777777" w:rsidR="002C67D0" w:rsidRPr="00247102" w:rsidRDefault="002C67D0" w:rsidP="00BE45E8">
      <w:pPr>
        <w:ind w:left="720" w:hanging="720"/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V.</w:t>
      </w:r>
    </w:p>
    <w:p w14:paraId="559A0C17" w14:textId="788CEE48" w:rsidR="002C67D0" w:rsidRPr="00247102" w:rsidRDefault="002C67D0" w:rsidP="00BE45E8">
      <w:pPr>
        <w:pStyle w:val="Nadpis1"/>
        <w:tabs>
          <w:tab w:val="left" w:pos="708"/>
          <w:tab w:val="num" w:pos="3240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TERMÍN PLNĚNÍ</w:t>
      </w:r>
    </w:p>
    <w:p w14:paraId="11CEB9E1" w14:textId="77777777" w:rsidR="002C67D0" w:rsidRPr="00247102" w:rsidRDefault="002C67D0" w:rsidP="00BE45E8">
      <w:pPr>
        <w:rPr>
          <w:rFonts w:cstheme="minorHAnsi"/>
        </w:rPr>
      </w:pPr>
    </w:p>
    <w:p w14:paraId="0BF7A79F" w14:textId="4DA571E0" w:rsidR="00DF0375" w:rsidRPr="003E693B" w:rsidRDefault="00DF0375" w:rsidP="00BE45E8">
      <w:pPr>
        <w:ind w:left="709" w:hanging="709"/>
        <w:jc w:val="both"/>
        <w:rPr>
          <w:rFonts w:cstheme="minorHAnsi"/>
        </w:rPr>
      </w:pPr>
      <w:r w:rsidRPr="00247102">
        <w:rPr>
          <w:rFonts w:cstheme="minorHAnsi"/>
          <w:b/>
          <w:bCs/>
        </w:rPr>
        <w:t>5.1.</w:t>
      </w:r>
      <w:r w:rsidR="002C67D0" w:rsidRPr="00247102">
        <w:rPr>
          <w:rFonts w:cstheme="minorHAnsi"/>
        </w:rPr>
        <w:tab/>
      </w:r>
      <w:r w:rsidR="002C67D0" w:rsidRPr="003E693B">
        <w:rPr>
          <w:rFonts w:cstheme="minorHAnsi"/>
        </w:rPr>
        <w:t xml:space="preserve">Zhotovitel se zavazuje realizovat dílo, </w:t>
      </w:r>
      <w:r w:rsidRPr="003E693B">
        <w:rPr>
          <w:rFonts w:cstheme="minorHAnsi"/>
        </w:rPr>
        <w:t>dle vzájemně odsouhlaseného</w:t>
      </w:r>
    </w:p>
    <w:p w14:paraId="30925FF4" w14:textId="3ECBD3D6" w:rsidR="003E693B" w:rsidRDefault="002C67D0" w:rsidP="003E693B">
      <w:pPr>
        <w:ind w:left="709"/>
        <w:jc w:val="both"/>
        <w:rPr>
          <w:rFonts w:cstheme="minorHAnsi"/>
        </w:rPr>
      </w:pPr>
      <w:r w:rsidRPr="003E693B">
        <w:rPr>
          <w:rFonts w:cstheme="minorHAnsi"/>
        </w:rPr>
        <w:t>harmonogramu postupu prací a činností.</w:t>
      </w:r>
    </w:p>
    <w:p w14:paraId="7964843D" w14:textId="77777777" w:rsidR="003E693B" w:rsidRPr="003E693B" w:rsidRDefault="003E693B" w:rsidP="003E693B">
      <w:pPr>
        <w:ind w:left="709"/>
        <w:jc w:val="both"/>
        <w:rPr>
          <w:rFonts w:cstheme="minorHAnsi"/>
        </w:rPr>
      </w:pPr>
    </w:p>
    <w:p w14:paraId="3E93456E" w14:textId="77777777" w:rsidR="000B2E5D" w:rsidRPr="00692992" w:rsidRDefault="003E693B" w:rsidP="003E693B">
      <w:pPr>
        <w:pStyle w:val="Odstavecseseznamem"/>
        <w:numPr>
          <w:ilvl w:val="1"/>
          <w:numId w:val="7"/>
        </w:numPr>
        <w:rPr>
          <w:rFonts w:asciiTheme="minorHAnsi" w:hAnsiTheme="minorHAnsi" w:cstheme="minorHAnsi"/>
          <w:b/>
          <w:bCs/>
        </w:rPr>
      </w:pPr>
      <w:r w:rsidRPr="00692992">
        <w:rPr>
          <w:rFonts w:asciiTheme="minorHAnsi" w:hAnsiTheme="minorHAnsi" w:cstheme="minorHAnsi"/>
          <w:b/>
          <w:bCs/>
        </w:rPr>
        <w:t xml:space="preserve">Zahájení prací na díle: </w:t>
      </w:r>
    </w:p>
    <w:p w14:paraId="0D50CC49" w14:textId="23261B6C" w:rsidR="003E693B" w:rsidRPr="00692992" w:rsidRDefault="003E693B" w:rsidP="000B2E5D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</w:rPr>
      </w:pPr>
      <w:r w:rsidRPr="00692992">
        <w:rPr>
          <w:rFonts w:asciiTheme="minorHAnsi" w:hAnsiTheme="minorHAnsi" w:cstheme="minorHAnsi"/>
        </w:rPr>
        <w:t xml:space="preserve">bezodkladně po </w:t>
      </w:r>
      <w:r w:rsidR="002967BF" w:rsidRPr="00692992">
        <w:rPr>
          <w:rFonts w:asciiTheme="minorHAnsi" w:hAnsiTheme="minorHAnsi" w:cstheme="minorHAnsi"/>
        </w:rPr>
        <w:t>podpisu smlouvy.</w:t>
      </w:r>
    </w:p>
    <w:p w14:paraId="67EDAF6E" w14:textId="77777777" w:rsidR="003E693B" w:rsidRPr="00692992" w:rsidRDefault="003E693B" w:rsidP="003E693B">
      <w:pPr>
        <w:rPr>
          <w:rFonts w:cstheme="minorHAnsi"/>
        </w:rPr>
      </w:pPr>
    </w:p>
    <w:p w14:paraId="3B3E489A" w14:textId="561F641F" w:rsidR="002C67D0" w:rsidRPr="00692992" w:rsidRDefault="003E693B" w:rsidP="003E693B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92992">
        <w:rPr>
          <w:rFonts w:asciiTheme="minorHAnsi" w:hAnsiTheme="minorHAnsi" w:cstheme="minorHAnsi"/>
        </w:rPr>
        <w:t>Maximální přípustná doba realizace projektu je 8 týdnů od podpisu smlouvy.</w:t>
      </w:r>
    </w:p>
    <w:p w14:paraId="0E4E04F7" w14:textId="77777777" w:rsidR="003E693B" w:rsidRPr="003E693B" w:rsidRDefault="003E693B" w:rsidP="003E693B">
      <w:pPr>
        <w:ind w:left="709"/>
        <w:jc w:val="both"/>
        <w:rPr>
          <w:rFonts w:cstheme="minorHAnsi"/>
        </w:rPr>
      </w:pPr>
    </w:p>
    <w:p w14:paraId="73902A59" w14:textId="114F4FE5" w:rsidR="00BE45E8" w:rsidRPr="003E693B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3E693B">
        <w:rPr>
          <w:rFonts w:asciiTheme="minorHAnsi" w:hAnsiTheme="minorHAnsi" w:cstheme="minorHAnsi"/>
          <w:szCs w:val="24"/>
        </w:rPr>
        <w:t>Zhotovitel provede dílo řádně a včas a vyzve objednatele, minimálně 3 dny předem k převzetí díla. Případné změny v termínech z důvodu podstatných nepředvídatelných překážek na straně objednatele nebo zhotovitele budou řešeny vzájemnou dohodou a písemným dodatkem ke smlouvě o dílo.</w:t>
      </w:r>
    </w:p>
    <w:p w14:paraId="2AB8B32C" w14:textId="77777777" w:rsidR="00BE45E8" w:rsidRPr="00247102" w:rsidRDefault="00BE45E8" w:rsidP="00BE45E8">
      <w:pPr>
        <w:pStyle w:val="BodyText21"/>
        <w:ind w:left="720"/>
        <w:rPr>
          <w:rFonts w:asciiTheme="minorHAnsi" w:hAnsiTheme="minorHAnsi" w:cstheme="minorHAnsi"/>
          <w:szCs w:val="24"/>
        </w:rPr>
      </w:pPr>
    </w:p>
    <w:p w14:paraId="7BF29428" w14:textId="39141A92" w:rsidR="002C67D0" w:rsidRPr="00247102" w:rsidRDefault="002C67D0" w:rsidP="00372CDF">
      <w:pPr>
        <w:pStyle w:val="BodyText21"/>
        <w:numPr>
          <w:ilvl w:val="1"/>
          <w:numId w:val="7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Cs w:val="24"/>
        </w:rPr>
      </w:pPr>
      <w:r w:rsidRPr="00247102">
        <w:rPr>
          <w:rFonts w:asciiTheme="minorHAnsi" w:hAnsiTheme="minorHAnsi" w:cstheme="minorHAnsi"/>
          <w:szCs w:val="24"/>
        </w:rPr>
        <w:t>V případě, že v době plnění zakázky nastanou velmi ne</w:t>
      </w:r>
      <w:r w:rsidR="00D72DF0">
        <w:rPr>
          <w:rFonts w:asciiTheme="minorHAnsi" w:hAnsiTheme="minorHAnsi" w:cstheme="minorHAnsi"/>
          <w:szCs w:val="24"/>
        </w:rPr>
        <w:t>pří</w:t>
      </w:r>
      <w:r w:rsidRPr="00247102">
        <w:rPr>
          <w:rFonts w:asciiTheme="minorHAnsi" w:hAnsiTheme="minorHAnsi" w:cstheme="minorHAnsi"/>
          <w:szCs w:val="24"/>
        </w:rPr>
        <w:t>znivé povětrnostní podmínky s průměrnou denní teplotou pod +5 C° ovlivňující řádný průběh plnění zakázky, bude termín dokončení díla posunut o stejný počet dní, jako počet dní</w:t>
      </w:r>
      <w:r w:rsidR="00AE1DDE" w:rsidRPr="00247102">
        <w:rPr>
          <w:rFonts w:asciiTheme="minorHAnsi" w:hAnsiTheme="minorHAnsi" w:cstheme="minorHAnsi"/>
          <w:szCs w:val="24"/>
        </w:rPr>
        <w:t>,</w:t>
      </w:r>
      <w:r w:rsidRPr="00247102">
        <w:rPr>
          <w:rFonts w:asciiTheme="minorHAnsi" w:hAnsiTheme="minorHAnsi" w:cstheme="minorHAnsi"/>
          <w:szCs w:val="24"/>
        </w:rPr>
        <w:t xml:space="preserve"> ve kterých bylo nutno z důvodu nepříznivých klimatických podmínek práce přerušit.</w:t>
      </w:r>
    </w:p>
    <w:p w14:paraId="242ABC4B" w14:textId="77777777" w:rsidR="002C67D0" w:rsidRPr="00247102" w:rsidRDefault="002C67D0" w:rsidP="00BE45E8">
      <w:pPr>
        <w:pStyle w:val="BodyText21"/>
        <w:ind w:left="0"/>
        <w:rPr>
          <w:rFonts w:asciiTheme="minorHAnsi" w:hAnsiTheme="minorHAnsi" w:cstheme="minorHAnsi"/>
          <w:szCs w:val="24"/>
        </w:rPr>
      </w:pPr>
    </w:p>
    <w:p w14:paraId="1686432B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 xml:space="preserve">VI. </w:t>
      </w:r>
    </w:p>
    <w:p w14:paraId="37CB8BC2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PROVÁDĚNÍ DÍLA</w:t>
      </w:r>
    </w:p>
    <w:p w14:paraId="16BD61BA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5B98ED90" w14:textId="220A181F" w:rsidR="00BC3339" w:rsidRPr="00247102" w:rsidRDefault="002C67D0" w:rsidP="00372CDF">
      <w:pPr>
        <w:numPr>
          <w:ilvl w:val="2"/>
          <w:numId w:val="6"/>
        </w:numPr>
        <w:tabs>
          <w:tab w:val="clear" w:pos="1080"/>
        </w:tabs>
        <w:ind w:left="709" w:hanging="709"/>
        <w:jc w:val="both"/>
        <w:rPr>
          <w:rFonts w:cstheme="minorHAnsi"/>
        </w:rPr>
      </w:pPr>
      <w:r w:rsidRPr="00247102">
        <w:rPr>
          <w:rFonts w:cstheme="minorHAnsi"/>
        </w:rPr>
        <w:t>Před zahájením stavby předá objednatel staveniště zhotoviteli. O předání staveniště bude sepsán zápis podepsaný odpovědnými zástupci obou smluvních stran.</w:t>
      </w:r>
    </w:p>
    <w:p w14:paraId="599F0AB4" w14:textId="77777777" w:rsidR="00F116DD" w:rsidRPr="00247102" w:rsidRDefault="00F116DD" w:rsidP="00BE45E8">
      <w:pPr>
        <w:jc w:val="both"/>
        <w:rPr>
          <w:rFonts w:cstheme="minorHAnsi"/>
        </w:rPr>
      </w:pPr>
    </w:p>
    <w:p w14:paraId="21FE5B5C" w14:textId="77777777" w:rsidR="00F116DD" w:rsidRPr="00247102" w:rsidRDefault="00F116DD" w:rsidP="00372CDF">
      <w:pPr>
        <w:numPr>
          <w:ilvl w:val="1"/>
          <w:numId w:val="6"/>
        </w:numPr>
        <w:jc w:val="both"/>
        <w:rPr>
          <w:rFonts w:cstheme="minorHAnsi"/>
        </w:rPr>
      </w:pPr>
      <w:r w:rsidRPr="00247102">
        <w:rPr>
          <w:rFonts w:cstheme="minorHAnsi"/>
        </w:rPr>
        <w:t>Zhotovitel postupuje při provádění díla samostatně při respektování:</w:t>
      </w:r>
    </w:p>
    <w:p w14:paraId="360394E4" w14:textId="77777777" w:rsidR="00F116DD" w:rsidRPr="00247102" w:rsidRDefault="00F116DD" w:rsidP="00372CDF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předpisů, norem, vzorových listů technologií a jiných závazných pokynů</w:t>
      </w:r>
    </w:p>
    <w:p w14:paraId="432F246A" w14:textId="5FD77A6C" w:rsidR="000343F4" w:rsidRPr="00247102" w:rsidRDefault="00F116DD" w:rsidP="00372CDF">
      <w:pPr>
        <w:pStyle w:val="Odstavecseseznamem"/>
        <w:numPr>
          <w:ilvl w:val="0"/>
          <w:numId w:val="10"/>
        </w:numPr>
        <w:tabs>
          <w:tab w:val="left" w:pos="2746"/>
        </w:tabs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požadavků stanovených ekologickými a jinými předpisy.</w:t>
      </w:r>
    </w:p>
    <w:p w14:paraId="4273B8B5" w14:textId="77777777" w:rsidR="00F116DD" w:rsidRPr="00247102" w:rsidRDefault="00F116DD" w:rsidP="00BE45E8">
      <w:pPr>
        <w:pStyle w:val="Odstavecseseznamem"/>
        <w:ind w:left="1080"/>
        <w:jc w:val="both"/>
        <w:rPr>
          <w:rFonts w:asciiTheme="minorHAnsi" w:hAnsiTheme="minorHAnsi" w:cstheme="minorHAnsi"/>
        </w:rPr>
      </w:pPr>
    </w:p>
    <w:p w14:paraId="713C11FE" w14:textId="327AA2EB" w:rsidR="00AD75C5" w:rsidRPr="00247102" w:rsidRDefault="00F116DD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Zhotovitel </w:t>
      </w:r>
      <w:r w:rsidR="00BC3339" w:rsidRPr="00247102">
        <w:rPr>
          <w:rFonts w:asciiTheme="minorHAnsi" w:hAnsiTheme="minorHAnsi" w:cstheme="minorHAnsi"/>
        </w:rPr>
        <w:t>provede dílo na svoje náklady a na vlastní nebezpečí. Zhotovitel odpovídá za případné škody v průběhu stavby svým pojištěním.</w:t>
      </w:r>
    </w:p>
    <w:p w14:paraId="4007E9FC" w14:textId="77777777" w:rsidR="000343F4" w:rsidRPr="00247102" w:rsidRDefault="000343F4" w:rsidP="00BE45E8">
      <w:pPr>
        <w:jc w:val="both"/>
        <w:rPr>
          <w:rFonts w:cstheme="minorHAnsi"/>
        </w:rPr>
      </w:pPr>
    </w:p>
    <w:p w14:paraId="0537778B" w14:textId="5E5D61C3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Zjistí-li zhotovitel při provádění díla na staveništi skryté překážky neuvedené v zadání díla, ani v zápise o odevzdání staveniště, znemožňující řádné provedení díla, je povinen tuto skutečnost oznámit bez zbytečného odkladu objednateli.</w:t>
      </w:r>
    </w:p>
    <w:p w14:paraId="668DACC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3943512B" w14:textId="4AEC17E4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Podle možností se omezí na minimum prašnost a hlučnost prací a práce náročné na hluk budou prováděny mimo doby klidu a po dohodě a odsouhlasení objednatele. Zhotovitel je povinen udržovat na staveništi pořádek a čistotu, je povinen na svůj náklad odstraňovat odpady a nečistoty vzniklé stavební činností zhotovitele.</w:t>
      </w:r>
    </w:p>
    <w:p w14:paraId="6FA1B846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1878DC22" w14:textId="77EC9A65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Zhotovitel zajistí, aby technologický postup prací odpovídal platným bezpečnostním a požárním předpisům. Zhotovitel je povinen zajistit ochranu majetku před poškozením, až do doby předání nese odpovědnost za případné škody tohoto zařízení.</w:t>
      </w:r>
    </w:p>
    <w:p w14:paraId="016CBD12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2A5B963E" w14:textId="3F322447" w:rsidR="00AE1DDE" w:rsidRPr="00247102" w:rsidRDefault="00AE1DDE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  <w:color w:val="000000" w:themeColor="text1"/>
        </w:rPr>
        <w:t>Objednatel je povinen zajistit dostatečný přístup montážním pracovníkům s jejich technikou nebo poskytnout zhotoviteli součinnost při vyřízení potřebného přístupu.</w:t>
      </w:r>
    </w:p>
    <w:p w14:paraId="169F91BB" w14:textId="77777777" w:rsidR="00AE1DDE" w:rsidRPr="00247102" w:rsidRDefault="00AE1DDE" w:rsidP="00AE1DDE">
      <w:pPr>
        <w:pStyle w:val="Odstavecseseznamem"/>
        <w:rPr>
          <w:rFonts w:asciiTheme="minorHAnsi" w:hAnsiTheme="minorHAnsi" w:cstheme="minorHAnsi"/>
        </w:rPr>
      </w:pPr>
    </w:p>
    <w:p w14:paraId="220E2D28" w14:textId="1502E017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Objednatel je oprávněn kontrolovat provádění díla-zda práce jsou prováděny podle smluvních podmínek, technických norem a jiných právních předpisů a v souladu s rozhodnutími příslušných orgánů státní správy. Na nedostatky zjištěné v průběhu prací objednatel neprodleně upozorní zhotovitele.</w:t>
      </w:r>
    </w:p>
    <w:p w14:paraId="16AF86FA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0D9B3792" w14:textId="033E1E52" w:rsidR="000343F4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Veškerý odpad uloží zhotovitel na určená úložiště a skládky v souladu s ustanoveními zákona o odpadech na vlastní náklady.</w:t>
      </w:r>
    </w:p>
    <w:p w14:paraId="2EC85445" w14:textId="77777777" w:rsidR="000343F4" w:rsidRPr="00247102" w:rsidRDefault="000343F4" w:rsidP="00BE45E8">
      <w:pPr>
        <w:tabs>
          <w:tab w:val="num" w:pos="851"/>
        </w:tabs>
        <w:jc w:val="both"/>
        <w:rPr>
          <w:rFonts w:cstheme="minorHAnsi"/>
        </w:rPr>
      </w:pPr>
    </w:p>
    <w:p w14:paraId="7A631943" w14:textId="40F8512F" w:rsidR="002C67D0" w:rsidRPr="00247102" w:rsidRDefault="000343F4" w:rsidP="00372CDF">
      <w:pPr>
        <w:pStyle w:val="Odstavecseseznamem"/>
        <w:numPr>
          <w:ilvl w:val="1"/>
          <w:numId w:val="6"/>
        </w:numPr>
        <w:tabs>
          <w:tab w:val="clear" w:pos="360"/>
          <w:tab w:val="num" w:pos="851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Odpovědnost za škody, rizika a nebezpečí nese zhotovitel do doby předání a převzetí konaného </w:t>
      </w:r>
      <w:r w:rsidR="00BE45E8" w:rsidRPr="00247102">
        <w:rPr>
          <w:rFonts w:asciiTheme="minorHAnsi" w:hAnsiTheme="minorHAnsi" w:cstheme="minorHAnsi"/>
        </w:rPr>
        <w:t>díla,</w:t>
      </w:r>
      <w:r w:rsidRPr="00247102">
        <w:rPr>
          <w:rFonts w:asciiTheme="minorHAnsi" w:hAnsiTheme="minorHAnsi" w:cstheme="minorHAnsi"/>
        </w:rPr>
        <w:t xml:space="preserve"> a to i vůči třetím osobám. Vlastnické právo ke zhotovované věci a nebezpečí škody přechází na objednatele dnem převzetí díla bez vad a nedodělků. </w:t>
      </w:r>
    </w:p>
    <w:p w14:paraId="038F14C3" w14:textId="77777777" w:rsidR="000343F4" w:rsidRPr="00247102" w:rsidRDefault="000343F4" w:rsidP="00BE45E8">
      <w:pPr>
        <w:rPr>
          <w:rFonts w:cstheme="minorHAnsi"/>
        </w:rPr>
      </w:pPr>
    </w:p>
    <w:p w14:paraId="43B9266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VII.</w:t>
      </w:r>
    </w:p>
    <w:p w14:paraId="31039E5B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PŘEDÁNÍ A PŘEVZETÍ DÍLA</w:t>
      </w:r>
    </w:p>
    <w:p w14:paraId="72DEC779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2EC369EB" w14:textId="613CACC5" w:rsidR="004F5F96" w:rsidRPr="00247102" w:rsidRDefault="002C67D0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K předání díla dojde po jeho dokončení. Objednatel je povinen zahájit přejímání provedeného díla do 3 dnů po obdržení zhotovitelovy písemné výzvy, nemá-li dílo vady a nedodělky.</w:t>
      </w:r>
    </w:p>
    <w:p w14:paraId="6FBCE585" w14:textId="77777777" w:rsidR="000343F4" w:rsidRPr="00247102" w:rsidRDefault="000343F4" w:rsidP="00BE45E8">
      <w:pPr>
        <w:jc w:val="both"/>
        <w:rPr>
          <w:rFonts w:cstheme="minorHAnsi"/>
        </w:rPr>
      </w:pPr>
    </w:p>
    <w:p w14:paraId="307112A9" w14:textId="05CDB877" w:rsidR="000343F4" w:rsidRPr="00247102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Převzetí díla bude provedeno formou zápisu, který podepíší zmocnění pracovníci smluvních stran, tj. objednatel, případně technický dozor investora (objednatele) a pracovník zhotovitele odpovědný za realizaci stavby. Zápis bude obsahovat soupis případně zjištěných vad a nedodělků s dohodnutou lhůtou pro jejich odstranění. V případě, že zhotovitel nedodrží termín odstranění vad a nedodělků, uhradí zhotovitel objednateli smluvní pokutu ve výši </w:t>
      </w:r>
      <w:r w:rsidRPr="00247102">
        <w:rPr>
          <w:rFonts w:asciiTheme="minorHAnsi" w:hAnsiTheme="minorHAnsi" w:cstheme="minorHAnsi"/>
          <w:i/>
          <w:iCs/>
        </w:rPr>
        <w:t>500,- Kč</w:t>
      </w:r>
      <w:r w:rsidRPr="00247102">
        <w:rPr>
          <w:rFonts w:asciiTheme="minorHAnsi" w:hAnsiTheme="minorHAnsi" w:cstheme="minorHAnsi"/>
        </w:rPr>
        <w:t xml:space="preserve"> za každou vadu nebo nedodělek a den prodlení.</w:t>
      </w:r>
    </w:p>
    <w:p w14:paraId="402A6FB1" w14:textId="77777777" w:rsidR="000343F4" w:rsidRPr="00247102" w:rsidRDefault="000343F4" w:rsidP="00BE45E8">
      <w:pPr>
        <w:tabs>
          <w:tab w:val="num" w:pos="709"/>
        </w:tabs>
        <w:jc w:val="both"/>
        <w:rPr>
          <w:rFonts w:cstheme="minorHAnsi"/>
        </w:rPr>
      </w:pPr>
    </w:p>
    <w:p w14:paraId="2F89D7D1" w14:textId="24A687F5" w:rsidR="00E16686" w:rsidRDefault="000343F4" w:rsidP="00BE45E8">
      <w:pPr>
        <w:pStyle w:val="Odstavecseseznamem"/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lastRenderedPageBreak/>
        <w:t>Současně s předáním díla bude objednateli předána veškerá nutná dokumentace (certifikace, protokoly, zkoušky, revize, prohlášení o shodě, případně fotodokumentace z průběhu stavby)</w:t>
      </w:r>
      <w:r w:rsidR="00FC515E">
        <w:rPr>
          <w:rFonts w:asciiTheme="minorHAnsi" w:hAnsiTheme="minorHAnsi" w:cstheme="minorHAnsi"/>
        </w:rPr>
        <w:t>.</w:t>
      </w:r>
    </w:p>
    <w:p w14:paraId="440B97EA" w14:textId="77777777" w:rsidR="003E693B" w:rsidRPr="003E693B" w:rsidRDefault="003E693B" w:rsidP="003E693B">
      <w:pPr>
        <w:pStyle w:val="Odstavecseseznamem"/>
        <w:rPr>
          <w:rFonts w:asciiTheme="minorHAnsi" w:hAnsiTheme="minorHAnsi" w:cstheme="minorHAnsi"/>
        </w:rPr>
      </w:pPr>
    </w:p>
    <w:p w14:paraId="23BA7AF4" w14:textId="77777777" w:rsidR="003E693B" w:rsidRPr="003E693B" w:rsidRDefault="003E693B" w:rsidP="003E693B">
      <w:pPr>
        <w:jc w:val="both"/>
        <w:rPr>
          <w:rFonts w:cstheme="minorHAnsi"/>
        </w:rPr>
      </w:pPr>
    </w:p>
    <w:p w14:paraId="06D48A6C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>VIII.</w:t>
      </w:r>
    </w:p>
    <w:p w14:paraId="22CF0892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SMLUVNÍ POKUTY A SANKCE</w:t>
      </w:r>
    </w:p>
    <w:p w14:paraId="7B889520" w14:textId="77777777" w:rsidR="002C67D0" w:rsidRPr="00247102" w:rsidRDefault="002C67D0" w:rsidP="00BE45E8">
      <w:pPr>
        <w:tabs>
          <w:tab w:val="left" w:pos="2746"/>
        </w:tabs>
        <w:jc w:val="both"/>
        <w:rPr>
          <w:rFonts w:cstheme="minorHAnsi"/>
        </w:rPr>
      </w:pPr>
    </w:p>
    <w:p w14:paraId="41CDEB24" w14:textId="6CF0A299" w:rsidR="002C67D0" w:rsidRPr="00247102" w:rsidRDefault="002C67D0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Při nedodržení termínu splatnosti faktury je objednatel povinen zaplatit smluvní pokutu ve výši </w:t>
      </w:r>
      <w:r w:rsidRPr="00247102">
        <w:rPr>
          <w:rFonts w:asciiTheme="minorHAnsi" w:hAnsiTheme="minorHAnsi" w:cstheme="minorHAnsi"/>
          <w:i/>
        </w:rPr>
        <w:t>0,0</w:t>
      </w:r>
      <w:r w:rsidR="00BD1FD8" w:rsidRPr="00247102">
        <w:rPr>
          <w:rFonts w:asciiTheme="minorHAnsi" w:hAnsiTheme="minorHAnsi" w:cstheme="minorHAnsi"/>
          <w:i/>
        </w:rPr>
        <w:t>5</w:t>
      </w:r>
      <w:r w:rsidRPr="00247102">
        <w:rPr>
          <w:rFonts w:asciiTheme="minorHAnsi" w:hAnsiTheme="minorHAnsi" w:cstheme="minorHAnsi"/>
          <w:i/>
        </w:rPr>
        <w:t xml:space="preserve"> %</w:t>
      </w:r>
      <w:r w:rsidRPr="00247102">
        <w:rPr>
          <w:rFonts w:asciiTheme="minorHAnsi" w:hAnsiTheme="minorHAnsi" w:cstheme="minorHAnsi"/>
        </w:rPr>
        <w:t xml:space="preserve"> z dlužné částky za každý den prodlení.</w:t>
      </w:r>
    </w:p>
    <w:p w14:paraId="6A20F5E2" w14:textId="77777777" w:rsidR="000343F4" w:rsidRPr="00247102" w:rsidRDefault="000343F4" w:rsidP="00BE45E8">
      <w:pPr>
        <w:jc w:val="both"/>
        <w:rPr>
          <w:rFonts w:cstheme="minorHAnsi"/>
        </w:rPr>
      </w:pPr>
    </w:p>
    <w:p w14:paraId="10F034A9" w14:textId="02FF28F3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Pokud zhotovitel nedokončí a objednateli nepředá dílo v termínu podle bodu VII. této smlouvy, je povinen zaplatit objednateli smluvní pokutu ve výši 500,- Kč za každý den prodlení. Zaplacením smluvní pokuty nezaniká právo na náhradu vzniklých škod.</w:t>
      </w:r>
    </w:p>
    <w:p w14:paraId="11D2A801" w14:textId="77777777" w:rsidR="000343F4" w:rsidRPr="00247102" w:rsidRDefault="000343F4" w:rsidP="00BE45E8">
      <w:pPr>
        <w:jc w:val="both"/>
        <w:rPr>
          <w:rFonts w:cstheme="minorHAnsi"/>
        </w:rPr>
      </w:pPr>
    </w:p>
    <w:p w14:paraId="08B0D59A" w14:textId="3F70547D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  <w:color w:val="000000" w:themeColor="text1"/>
        </w:rPr>
      </w:pPr>
      <w:r w:rsidRPr="00247102">
        <w:rPr>
          <w:rFonts w:asciiTheme="minorHAnsi" w:hAnsiTheme="minorHAnsi" w:cstheme="minorHAnsi"/>
        </w:rPr>
        <w:t>Do 5 dnů po protokolárním předání díla je zhotovitel povinen vyklidit staveniště a provést jeho úklid. Pokud tento termín zhotovitel nedodrží, je objednatel oprávněn fakturovat zhotoviteli a zhotovitel je povinen uhradit objednateli smluvní pokutu ve výši 500,- Kč za každý den prodlení. Pokud bude dílo předáno s </w:t>
      </w:r>
      <w:r w:rsidR="00AE1DDE" w:rsidRPr="00247102">
        <w:rPr>
          <w:rFonts w:asciiTheme="minorHAnsi" w:hAnsiTheme="minorHAnsi" w:cstheme="minorHAnsi"/>
        </w:rPr>
        <w:t>vadami</w:t>
      </w:r>
      <w:r w:rsidRPr="00247102">
        <w:rPr>
          <w:rFonts w:asciiTheme="minorHAnsi" w:hAnsiTheme="minorHAnsi" w:cstheme="minorHAnsi"/>
        </w:rPr>
        <w:t xml:space="preserve"> a nedodělky,</w:t>
      </w:r>
      <w:r w:rsidR="000A2B5F" w:rsidRPr="00247102">
        <w:rPr>
          <w:rFonts w:asciiTheme="minorHAnsi" w:hAnsiTheme="minorHAnsi" w:cstheme="minorHAnsi"/>
        </w:rPr>
        <w:t xml:space="preserve"> </w:t>
      </w:r>
      <w:r w:rsidR="00572A58" w:rsidRPr="00247102">
        <w:rPr>
          <w:rFonts w:asciiTheme="minorHAnsi" w:hAnsiTheme="minorHAnsi" w:cstheme="minorHAnsi"/>
          <w:color w:val="000000" w:themeColor="text1"/>
        </w:rPr>
        <w:t>objednatel i zhotovitel si určí lhůtu pro odstranění těchto vad</w:t>
      </w:r>
      <w:r w:rsidRPr="00247102">
        <w:rPr>
          <w:rFonts w:asciiTheme="minorHAnsi" w:hAnsiTheme="minorHAnsi" w:cstheme="minorHAnsi"/>
          <w:color w:val="000000" w:themeColor="text1"/>
        </w:rPr>
        <w:t>.</w:t>
      </w:r>
    </w:p>
    <w:p w14:paraId="028922AC" w14:textId="77777777" w:rsidR="000343F4" w:rsidRPr="00247102" w:rsidRDefault="000343F4" w:rsidP="00BE45E8">
      <w:pPr>
        <w:jc w:val="both"/>
        <w:rPr>
          <w:rFonts w:cstheme="minorHAnsi"/>
          <w:color w:val="000000" w:themeColor="text1"/>
        </w:rPr>
      </w:pPr>
    </w:p>
    <w:p w14:paraId="4C1D44F8" w14:textId="69762380" w:rsidR="000343F4" w:rsidRPr="00247102" w:rsidRDefault="000343F4" w:rsidP="00372CDF">
      <w:pPr>
        <w:pStyle w:val="Odstavecseseznamem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>Ujednání o smluvních pokutách se nedotýkají ustanovení o náhradě škody dle občanského zákoníku.</w:t>
      </w:r>
    </w:p>
    <w:p w14:paraId="0165088E" w14:textId="77777777" w:rsidR="00357E27" w:rsidRPr="00247102" w:rsidRDefault="00357E27" w:rsidP="00BE45E8">
      <w:pPr>
        <w:jc w:val="both"/>
        <w:rPr>
          <w:rFonts w:cstheme="minorHAnsi"/>
        </w:rPr>
      </w:pPr>
    </w:p>
    <w:p w14:paraId="1E86A681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</w:rPr>
      </w:pPr>
      <w:r w:rsidRPr="00247102">
        <w:rPr>
          <w:rFonts w:cstheme="minorHAnsi"/>
          <w:b/>
          <w:bCs/>
          <w:sz w:val="32"/>
          <w:szCs w:val="32"/>
        </w:rPr>
        <w:t xml:space="preserve">IX. </w:t>
      </w:r>
    </w:p>
    <w:p w14:paraId="2EAE6BD8" w14:textId="77777777" w:rsidR="002C67D0" w:rsidRPr="00247102" w:rsidRDefault="002C67D0" w:rsidP="00BE45E8">
      <w:pPr>
        <w:pStyle w:val="Nadpis2"/>
        <w:jc w:val="left"/>
        <w:rPr>
          <w:rFonts w:asciiTheme="minorHAnsi" w:hAnsiTheme="minorHAnsi" w:cstheme="minorHAnsi"/>
          <w:bCs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bCs/>
          <w:sz w:val="32"/>
          <w:szCs w:val="32"/>
          <w:u w:val="none"/>
        </w:rPr>
        <w:t>ZÁRUKA NA DÍLO</w:t>
      </w:r>
    </w:p>
    <w:p w14:paraId="746C1428" w14:textId="77777777" w:rsidR="002C67D0" w:rsidRPr="00247102" w:rsidRDefault="002C67D0" w:rsidP="00BE45E8">
      <w:pPr>
        <w:jc w:val="both"/>
        <w:rPr>
          <w:rFonts w:cstheme="minorHAnsi"/>
          <w:u w:val="single"/>
        </w:rPr>
      </w:pPr>
    </w:p>
    <w:p w14:paraId="714E48CD" w14:textId="15EF082F" w:rsidR="002C67D0" w:rsidRPr="00247102" w:rsidRDefault="002C67D0" w:rsidP="00BE45E8">
      <w:pPr>
        <w:numPr>
          <w:ilvl w:val="2"/>
          <w:numId w:val="2"/>
        </w:numPr>
        <w:jc w:val="both"/>
        <w:rPr>
          <w:rFonts w:cstheme="minorHAnsi"/>
        </w:rPr>
      </w:pPr>
      <w:r w:rsidRPr="00247102">
        <w:rPr>
          <w:rFonts w:cstheme="minorHAnsi"/>
        </w:rPr>
        <w:t xml:space="preserve">Zhotovitel poskytne na konstrukce, které jsou předmětem této smlouvy, záruku v délce </w:t>
      </w:r>
      <w:r w:rsidR="00651B32">
        <w:rPr>
          <w:rFonts w:cstheme="minorHAnsi"/>
          <w:i/>
          <w:iCs/>
        </w:rPr>
        <w:t>48</w:t>
      </w:r>
      <w:r w:rsidRPr="00247102">
        <w:rPr>
          <w:rFonts w:cstheme="minorHAnsi"/>
          <w:i/>
          <w:iCs/>
        </w:rPr>
        <w:t xml:space="preserve"> měsíců</w:t>
      </w:r>
      <w:r w:rsidRPr="00247102">
        <w:rPr>
          <w:rFonts w:cstheme="minorHAnsi"/>
        </w:rPr>
        <w:t xml:space="preserve"> od převzetí prací objednatelem. </w:t>
      </w:r>
    </w:p>
    <w:p w14:paraId="7C04816E" w14:textId="77777777" w:rsidR="00357E27" w:rsidRPr="00247102" w:rsidRDefault="00357E27" w:rsidP="00BE45E8">
      <w:pPr>
        <w:jc w:val="both"/>
        <w:rPr>
          <w:rFonts w:cstheme="minorHAnsi"/>
        </w:rPr>
      </w:pPr>
    </w:p>
    <w:p w14:paraId="634BCD7E" w14:textId="1A698249" w:rsidR="002C67D0" w:rsidRPr="00247102" w:rsidRDefault="002C67D0" w:rsidP="00BE45E8">
      <w:pPr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</w:rPr>
      </w:pPr>
      <w:r w:rsidRPr="00247102">
        <w:rPr>
          <w:rFonts w:cstheme="minorHAnsi"/>
        </w:rPr>
        <w:t xml:space="preserve">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500,- Kč za každou vadu a den prodlení. Vady v záruční době budou nahlášeny zhotoviteli písemně nebo e-mailem na adresu: </w:t>
      </w:r>
      <w:r w:rsidR="002065D3">
        <w:rPr>
          <w:rFonts w:cstheme="minorHAnsi"/>
        </w:rPr>
        <w:t>..........</w:t>
      </w:r>
      <w:r w:rsidRPr="00247102">
        <w:rPr>
          <w:rFonts w:cstheme="minorHAnsi"/>
        </w:rPr>
        <w:t>@</w:t>
      </w:r>
      <w:r w:rsidR="005F31CD">
        <w:rPr>
          <w:rFonts w:cstheme="minorHAnsi"/>
        </w:rPr>
        <w:t>..........</w:t>
      </w:r>
      <w:r w:rsidRPr="00247102">
        <w:rPr>
          <w:rFonts w:cstheme="minorHAnsi"/>
        </w:rPr>
        <w:t>.</w:t>
      </w:r>
      <w:proofErr w:type="spellStart"/>
      <w:r w:rsidRPr="00247102">
        <w:rPr>
          <w:rFonts w:cstheme="minorHAnsi"/>
        </w:rPr>
        <w:t>cz</w:t>
      </w:r>
      <w:proofErr w:type="spellEnd"/>
      <w:r w:rsidR="00BE45E8" w:rsidRPr="00247102">
        <w:rPr>
          <w:rFonts w:cstheme="minorHAnsi"/>
        </w:rPr>
        <w:t>.</w:t>
      </w:r>
    </w:p>
    <w:p w14:paraId="6E173FB3" w14:textId="77777777" w:rsidR="002C67D0" w:rsidRPr="00247102" w:rsidRDefault="002C67D0" w:rsidP="00BE45E8">
      <w:pPr>
        <w:jc w:val="both"/>
        <w:rPr>
          <w:rFonts w:cstheme="minorHAnsi"/>
        </w:rPr>
      </w:pPr>
    </w:p>
    <w:p w14:paraId="0CF3A992" w14:textId="2EEE5CA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V případě jakékoli poruchy na provedeném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díle 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při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stoupí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zhotovitel k jejímu odstranění do </w:t>
      </w:r>
      <w:r w:rsidR="003F6142"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14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 xml:space="preserve">kalendářních dnů od nahlášení 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poruchy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, pokud se strany nedohodnou na jiném termínu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>. O</w:t>
      </w:r>
      <w:r w:rsidR="00572A58"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provedené reklamaci</w:t>
      </w:r>
      <w:r w:rsidRPr="00247102">
        <w:rPr>
          <w:rFonts w:asciiTheme="minorHAnsi" w:hAnsiTheme="minorHAnsi" w:cstheme="minorHAnsi"/>
          <w:color w:val="000000" w:themeColor="text1"/>
          <w:sz w:val="24"/>
          <w:szCs w:val="24"/>
          <w:lang w:val="cs-CZ"/>
        </w:rPr>
        <w:t xml:space="preserve"> </w:t>
      </w:r>
      <w:r w:rsidRPr="00247102">
        <w:rPr>
          <w:rFonts w:asciiTheme="minorHAnsi" w:hAnsiTheme="minorHAnsi" w:cstheme="minorHAnsi"/>
          <w:sz w:val="24"/>
          <w:szCs w:val="24"/>
          <w:lang w:val="cs-CZ"/>
        </w:rPr>
        <w:t>bude veden zápis, který bude po vyřízení předán objednateli.</w:t>
      </w:r>
    </w:p>
    <w:p w14:paraId="7ABCFD1C" w14:textId="77777777" w:rsidR="002C67D0" w:rsidRPr="00247102" w:rsidRDefault="002C67D0" w:rsidP="00BE45E8">
      <w:pPr>
        <w:pStyle w:val="Odstavecseseznamem"/>
        <w:rPr>
          <w:rFonts w:asciiTheme="minorHAnsi" w:hAnsiTheme="minorHAnsi" w:cstheme="minorHAnsi"/>
        </w:rPr>
      </w:pPr>
    </w:p>
    <w:p w14:paraId="3F47086B" w14:textId="77777777" w:rsidR="002C67D0" w:rsidRPr="00247102" w:rsidRDefault="002C67D0" w:rsidP="00BE45E8">
      <w:pPr>
        <w:pStyle w:val="Zkladntext"/>
        <w:numPr>
          <w:ilvl w:val="1"/>
          <w:numId w:val="2"/>
        </w:numPr>
        <w:tabs>
          <w:tab w:val="clear" w:pos="360"/>
        </w:tabs>
        <w:ind w:left="709" w:hanging="709"/>
        <w:rPr>
          <w:rFonts w:asciiTheme="minorHAnsi" w:hAnsiTheme="minorHAnsi" w:cstheme="minorHAnsi"/>
          <w:sz w:val="24"/>
          <w:szCs w:val="24"/>
          <w:lang w:val="cs-CZ"/>
        </w:rPr>
      </w:pPr>
      <w:r w:rsidRPr="00247102">
        <w:rPr>
          <w:rFonts w:asciiTheme="minorHAnsi" w:hAnsiTheme="minorHAnsi" w:cstheme="minorHAnsi"/>
          <w:sz w:val="24"/>
          <w:szCs w:val="24"/>
          <w:lang w:val="cs-CZ"/>
        </w:rPr>
        <w:t>Záruční lhůta se počítá ode dne podpisu protokolu o předání a převzetí díla. Záruční doba nepoběží po dobu, po kterou nemůže objednatel dílo užívat pro vady, za které odpovídá zhotovitel.</w:t>
      </w:r>
    </w:p>
    <w:p w14:paraId="20B0B0CB" w14:textId="527CE74F" w:rsidR="00FC515E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1CC2A595" w14:textId="77777777" w:rsidR="00FC515E" w:rsidRPr="00247102" w:rsidRDefault="00FC515E" w:rsidP="00BE45E8">
      <w:pPr>
        <w:pStyle w:val="Zkladntext"/>
        <w:rPr>
          <w:rFonts w:asciiTheme="minorHAnsi" w:hAnsiTheme="minorHAnsi" w:cstheme="minorHAnsi"/>
          <w:sz w:val="24"/>
          <w:szCs w:val="24"/>
          <w:lang w:val="cs-CZ"/>
        </w:rPr>
      </w:pPr>
    </w:p>
    <w:p w14:paraId="54EE04A7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lastRenderedPageBreak/>
        <w:t>X.</w:t>
      </w:r>
    </w:p>
    <w:p w14:paraId="4A3554F5" w14:textId="77777777" w:rsidR="002C67D0" w:rsidRPr="00247102" w:rsidRDefault="002C67D0" w:rsidP="00BE45E8">
      <w:pPr>
        <w:pStyle w:val="Nadpis3"/>
        <w:jc w:val="left"/>
        <w:rPr>
          <w:rFonts w:asciiTheme="minorHAnsi" w:hAnsiTheme="minorHAnsi" w:cstheme="minorHAnsi"/>
          <w:sz w:val="32"/>
          <w:szCs w:val="32"/>
          <w:u w:val="none"/>
        </w:rPr>
      </w:pPr>
      <w:r w:rsidRPr="00247102">
        <w:rPr>
          <w:rFonts w:asciiTheme="minorHAnsi" w:hAnsiTheme="minorHAnsi" w:cstheme="minorHAnsi"/>
          <w:sz w:val="32"/>
          <w:szCs w:val="32"/>
          <w:u w:val="none"/>
        </w:rPr>
        <w:t>ZVLÁŠTNÍ UJEDNÁNÍ</w:t>
      </w:r>
    </w:p>
    <w:p w14:paraId="7B09101F" w14:textId="77777777" w:rsidR="002C67D0" w:rsidRPr="00247102" w:rsidRDefault="002C67D0" w:rsidP="00BE45E8">
      <w:pPr>
        <w:jc w:val="center"/>
        <w:rPr>
          <w:rFonts w:cstheme="minorHAnsi"/>
          <w:u w:val="single"/>
        </w:rPr>
      </w:pPr>
    </w:p>
    <w:p w14:paraId="25BC5C4A" w14:textId="09654A0A" w:rsidR="002C67D0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snapToGrid w:val="0"/>
          <w:lang w:eastAsia="zh-SG"/>
        </w:rPr>
      </w:pPr>
      <w:r w:rsidRPr="00247102">
        <w:rPr>
          <w:rFonts w:cstheme="minorHAnsi"/>
        </w:rPr>
        <w:t>Zhotovitel na sebe přejímá</w:t>
      </w:r>
      <w:r w:rsidRPr="00247102">
        <w:rPr>
          <w:rFonts w:cstheme="minorHAnsi"/>
          <w:snapToGrid w:val="0"/>
        </w:rPr>
        <w:t xml:space="preserve"> zodpovědnost </w:t>
      </w:r>
      <w:r w:rsidRPr="00247102">
        <w:rPr>
          <w:rFonts w:cstheme="minorHAnsi"/>
          <w:snapToGrid w:val="0"/>
          <w:lang w:eastAsia="zh-SG"/>
        </w:rPr>
        <w:t xml:space="preserve">za škody způsobené všemi jeho subdodavateli při plnění této zakázky do převzetí díla objednatelem. Stejně tak za škody způsobené svou činností objednateli, nebo třetí osobě na majetku, tzn. že v případě jakéhokoli narušení či poškození majetku, je zhotovitel povinen bez zbytečného odkladu tuto škodu odstranit a není-li to možné, tak finančně </w:t>
      </w:r>
      <w:r w:rsidR="00572A58" w:rsidRPr="00247102">
        <w:rPr>
          <w:rFonts w:cstheme="minorHAnsi"/>
          <w:snapToGrid w:val="0"/>
          <w:color w:val="000000" w:themeColor="text1"/>
          <w:lang w:eastAsia="zh-SG"/>
        </w:rPr>
        <w:t>na</w:t>
      </w:r>
      <w:r w:rsidRPr="00247102">
        <w:rPr>
          <w:rFonts w:cstheme="minorHAnsi"/>
          <w:snapToGrid w:val="0"/>
          <w:color w:val="000000" w:themeColor="text1"/>
          <w:lang w:eastAsia="zh-SG"/>
        </w:rPr>
        <w:t>hradit</w:t>
      </w:r>
      <w:r w:rsidRPr="00247102">
        <w:rPr>
          <w:rFonts w:cstheme="minorHAnsi"/>
          <w:snapToGrid w:val="0"/>
          <w:lang w:eastAsia="zh-SG"/>
        </w:rPr>
        <w:t>.</w:t>
      </w:r>
    </w:p>
    <w:p w14:paraId="462D536E" w14:textId="77777777" w:rsidR="002C67D0" w:rsidRPr="00247102" w:rsidRDefault="002C67D0" w:rsidP="00BE45E8">
      <w:pPr>
        <w:jc w:val="both"/>
        <w:rPr>
          <w:rFonts w:cstheme="minorHAnsi"/>
          <w:snapToGrid w:val="0"/>
          <w:lang w:eastAsia="zh-SG"/>
        </w:rPr>
      </w:pPr>
    </w:p>
    <w:p w14:paraId="1911C15D" w14:textId="533FF47A" w:rsidR="00BF2E71" w:rsidRPr="00247102" w:rsidRDefault="002C67D0" w:rsidP="00BE45E8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cstheme="minorHAnsi"/>
          <w:lang w:eastAsia="zh-SG"/>
        </w:rPr>
      </w:pPr>
      <w:r w:rsidRPr="00247102">
        <w:rPr>
          <w:rFonts w:cstheme="minorHAnsi"/>
          <w:lang w:eastAsia="zh-SG"/>
        </w:rPr>
        <w:t>Zhotovitel je povinen poskytovat požadované informace a dokumentaci, umožnit vstup pověřeným osobám.</w:t>
      </w:r>
    </w:p>
    <w:p w14:paraId="5933CDF9" w14:textId="77777777" w:rsidR="00BF2E71" w:rsidRPr="00247102" w:rsidRDefault="00BF2E71" w:rsidP="00BE45E8">
      <w:pPr>
        <w:jc w:val="both"/>
        <w:rPr>
          <w:rFonts w:cstheme="minorHAnsi"/>
          <w:lang w:eastAsia="zh-SG"/>
        </w:rPr>
      </w:pPr>
    </w:p>
    <w:p w14:paraId="41631EFA" w14:textId="77777777" w:rsidR="002C67D0" w:rsidRPr="00247102" w:rsidRDefault="002C67D0" w:rsidP="00BE45E8">
      <w:pPr>
        <w:rPr>
          <w:rFonts w:cstheme="minorHAnsi"/>
          <w:b/>
          <w:bCs/>
          <w:sz w:val="32"/>
          <w:szCs w:val="32"/>
          <w:lang w:eastAsia="zh-SG"/>
        </w:rPr>
      </w:pPr>
      <w:r w:rsidRPr="00247102">
        <w:rPr>
          <w:rFonts w:cstheme="minorHAnsi"/>
          <w:b/>
          <w:bCs/>
          <w:sz w:val="32"/>
          <w:szCs w:val="32"/>
          <w:lang w:eastAsia="zh-SG"/>
        </w:rPr>
        <w:t>XI.</w:t>
      </w:r>
    </w:p>
    <w:p w14:paraId="12A83FE1" w14:textId="77777777" w:rsidR="002C67D0" w:rsidRPr="00247102" w:rsidRDefault="002C67D0" w:rsidP="00BE45E8">
      <w:pPr>
        <w:pStyle w:val="Nadpis1"/>
        <w:tabs>
          <w:tab w:val="left" w:pos="708"/>
        </w:tabs>
        <w:jc w:val="left"/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</w:pPr>
      <w:r w:rsidRPr="00247102">
        <w:rPr>
          <w:rFonts w:asciiTheme="minorHAnsi" w:hAnsiTheme="minorHAnsi" w:cstheme="minorHAnsi"/>
          <w:bCs/>
          <w:color w:val="auto"/>
          <w:sz w:val="32"/>
          <w:szCs w:val="32"/>
          <w:lang w:val="cs-CZ"/>
        </w:rPr>
        <w:t>ZÁVĚREČNÁ USTANOVENÍ</w:t>
      </w:r>
    </w:p>
    <w:p w14:paraId="5BA75328" w14:textId="77777777" w:rsidR="002C67D0" w:rsidRPr="00247102" w:rsidRDefault="002C67D0" w:rsidP="00BE45E8">
      <w:pPr>
        <w:rPr>
          <w:rFonts w:cstheme="minorHAnsi"/>
        </w:rPr>
      </w:pPr>
    </w:p>
    <w:p w14:paraId="0268A3D1" w14:textId="0FB9524E" w:rsidR="00357E27" w:rsidRDefault="00357E27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  <w:lang w:eastAsia="zh-SG"/>
        </w:rPr>
        <w:t>Zhotovitel je povinen poskytovat požadované informace a dokumentaci</w:t>
      </w:r>
      <w:r w:rsidR="000A2B5F" w:rsidRPr="00247102">
        <w:rPr>
          <w:rFonts w:asciiTheme="minorHAnsi" w:hAnsiTheme="minorHAnsi" w:cstheme="minorHAnsi"/>
          <w:lang w:eastAsia="zh-SG"/>
        </w:rPr>
        <w:t>.</w:t>
      </w:r>
    </w:p>
    <w:p w14:paraId="5397268B" w14:textId="77777777" w:rsidR="00BC231C" w:rsidRDefault="00BC231C" w:rsidP="00BC231C">
      <w:pPr>
        <w:pStyle w:val="Odstavecseseznamem"/>
        <w:ind w:left="709"/>
        <w:jc w:val="both"/>
        <w:rPr>
          <w:rFonts w:asciiTheme="minorHAnsi" w:hAnsiTheme="minorHAnsi" w:cstheme="minorHAnsi"/>
          <w:lang w:eastAsia="zh-SG"/>
        </w:rPr>
      </w:pPr>
    </w:p>
    <w:p w14:paraId="1B44B894" w14:textId="77777777" w:rsidR="002967BF" w:rsidRDefault="002967BF" w:rsidP="002967BF">
      <w:pPr>
        <w:pStyle w:val="Odstavecseseznamem"/>
        <w:numPr>
          <w:ilvl w:val="1"/>
          <w:numId w:val="5"/>
        </w:numPr>
        <w:ind w:left="708" w:hangingChars="295" w:hanging="708"/>
        <w:jc w:val="both"/>
        <w:rPr>
          <w:rFonts w:asciiTheme="minorHAnsi" w:hAnsiTheme="minorHAnsi" w:cstheme="minorHAnsi"/>
        </w:rPr>
      </w:pPr>
      <w:r w:rsidRPr="00751C02">
        <w:rPr>
          <w:rFonts w:asciiTheme="minorHAnsi" w:hAnsiTheme="minorHAnsi" w:cstheme="minorHAnsi"/>
          <w:lang w:eastAsia="zh-SG"/>
        </w:rPr>
        <w:t xml:space="preserve">Objednatel plánuje financovat předmět plnění dle této smlouvy prostřednictvím dotace </w:t>
      </w:r>
      <w:r>
        <w:rPr>
          <w:rFonts w:asciiTheme="minorHAnsi" w:hAnsiTheme="minorHAnsi" w:cstheme="minorHAnsi"/>
          <w:lang w:eastAsia="zh-SG"/>
        </w:rPr>
        <w:t>čerpané z</w:t>
      </w:r>
      <w:r w:rsidRPr="00751C02">
        <w:rPr>
          <w:rFonts w:asciiTheme="minorHAnsi" w:hAnsiTheme="minorHAnsi" w:cstheme="minorHAnsi"/>
          <w:lang w:eastAsia="zh-SG"/>
        </w:rPr>
        <w:t xml:space="preserve"> </w:t>
      </w:r>
      <w:r w:rsidRPr="00751C02">
        <w:rPr>
          <w:rFonts w:asciiTheme="minorHAnsi" w:eastAsia="Poppins" w:hAnsiTheme="minorHAnsi" w:cstheme="minorHAnsi"/>
        </w:rPr>
        <w:t xml:space="preserve">dotačního programu </w:t>
      </w:r>
      <w:r>
        <w:rPr>
          <w:rFonts w:asciiTheme="minorHAnsi" w:eastAsia="Poppins" w:hAnsiTheme="minorHAnsi" w:cstheme="minorHAnsi"/>
        </w:rPr>
        <w:t>„</w:t>
      </w:r>
      <w:r w:rsidRPr="00237EF6">
        <w:rPr>
          <w:rFonts w:asciiTheme="minorHAnsi" w:eastAsia="Poppins" w:hAnsiTheme="minorHAnsi" w:cstheme="minorHAnsi"/>
        </w:rPr>
        <w:t xml:space="preserve">Podpora obnovy a rozvoje venkova“ </w:t>
      </w:r>
      <w:r>
        <w:rPr>
          <w:rFonts w:asciiTheme="minorHAnsi" w:eastAsia="Poppins" w:hAnsiTheme="minorHAnsi" w:cstheme="minorHAnsi"/>
        </w:rPr>
        <w:t xml:space="preserve">MMR </w:t>
      </w:r>
      <w:r w:rsidRPr="00237EF6">
        <w:rPr>
          <w:rFonts w:asciiTheme="minorHAnsi" w:eastAsia="Poppins" w:hAnsiTheme="minorHAnsi" w:cstheme="minorHAnsi"/>
        </w:rPr>
        <w:t>(DT 117d8210H – Podpora budování a obnovy míst aktivního a pasivního odpočinku)</w:t>
      </w:r>
      <w:r w:rsidRPr="00751C02">
        <w:rPr>
          <w:rFonts w:asciiTheme="minorHAnsi" w:eastAsia="Poppins" w:hAnsiTheme="minorHAnsi" w:cstheme="minorHAnsi"/>
        </w:rPr>
        <w:t>.</w:t>
      </w:r>
      <w:r w:rsidRPr="00751C02">
        <w:rPr>
          <w:rFonts w:asciiTheme="minorHAnsi" w:hAnsiTheme="minorHAnsi" w:cstheme="minorHAnsi"/>
          <w:sz w:val="32"/>
          <w:szCs w:val="32"/>
          <w:lang w:eastAsia="zh-SG"/>
        </w:rPr>
        <w:t xml:space="preserve"> </w:t>
      </w:r>
      <w:r w:rsidRPr="00751C02">
        <w:rPr>
          <w:rFonts w:asciiTheme="minorHAnsi" w:hAnsiTheme="minorHAnsi" w:cstheme="minorHAnsi"/>
          <w:lang w:eastAsia="zh-SG"/>
        </w:rPr>
        <w:t xml:space="preserve">Ke dni uzavření této smlouvy není financování akce z dotačního programu </w:t>
      </w:r>
      <w:r>
        <w:rPr>
          <w:rFonts w:asciiTheme="minorHAnsi" w:hAnsiTheme="minorHAnsi" w:cstheme="minorHAnsi"/>
          <w:lang w:eastAsia="zh-SG"/>
        </w:rPr>
        <w:t>potvrzena smlouvou</w:t>
      </w:r>
      <w:r w:rsidRPr="00751C02">
        <w:rPr>
          <w:rFonts w:asciiTheme="minorHAnsi" w:hAnsiTheme="minorHAnsi" w:cstheme="minorHAnsi"/>
          <w:lang w:eastAsia="zh-SG"/>
        </w:rPr>
        <w:t xml:space="preserve">. Objednatel si vyhrazuje právo na odstoupení od této smlouvy v případě, že financování předmětu plnění dle této smlouvy nebude schváleno. </w:t>
      </w:r>
      <w:r w:rsidRPr="00EE3AF7">
        <w:rPr>
          <w:rFonts w:asciiTheme="minorHAnsi" w:hAnsiTheme="minorHAnsi" w:cstheme="minorHAnsi"/>
        </w:rPr>
        <w:t xml:space="preserve">Zadavatel si dále vyhrazuje právo odstoupit od smlouvy, pokud orgán dohledu zjistí pochybení v dosavadním postupu zadavatele nebo pokud zadavateli nebude přiznána finanční podpora. </w:t>
      </w:r>
    </w:p>
    <w:p w14:paraId="48A8E4AD" w14:textId="77777777" w:rsidR="00751C02" w:rsidRPr="00751C02" w:rsidRDefault="00751C02" w:rsidP="00751C02">
      <w:pPr>
        <w:jc w:val="both"/>
        <w:rPr>
          <w:rFonts w:cstheme="minorHAnsi"/>
          <w:lang w:eastAsia="zh-SG"/>
        </w:rPr>
      </w:pPr>
    </w:p>
    <w:p w14:paraId="34CB5D46" w14:textId="66918126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Nastanou-li u některé ze stran skutečnosti bránící řádnému plnění smlouvy, je povinna to bez odkladu oznámit druhé straně a vyvolat jednání zástupců oprávněných ke smluvnímu jednání.</w:t>
      </w:r>
    </w:p>
    <w:p w14:paraId="2D594C54" w14:textId="77777777" w:rsidR="00E16686" w:rsidRPr="00247102" w:rsidRDefault="00E16686" w:rsidP="00BE45E8">
      <w:pPr>
        <w:jc w:val="both"/>
        <w:rPr>
          <w:rFonts w:cstheme="minorHAnsi"/>
          <w:lang w:eastAsia="zh-SG"/>
        </w:rPr>
      </w:pPr>
    </w:p>
    <w:p w14:paraId="776E892D" w14:textId="598CF859" w:rsidR="00E16686" w:rsidRPr="00247102" w:rsidRDefault="00E16686" w:rsidP="00372CDF">
      <w:pPr>
        <w:pStyle w:val="Odstavecseseznamem"/>
        <w:numPr>
          <w:ilvl w:val="1"/>
          <w:numId w:val="5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lang w:eastAsia="zh-SG"/>
        </w:rPr>
      </w:pPr>
      <w:r w:rsidRPr="00247102">
        <w:rPr>
          <w:rFonts w:asciiTheme="minorHAnsi" w:hAnsiTheme="minorHAnsi" w:cstheme="minorHAnsi"/>
        </w:rPr>
        <w:t>Smluvní strany prohlašují, že tato smlouva nebyla sepsána ve stavu tísně ani za jednostranně nevýhodných podmínek, což stvrzují svými podpisy. Podpisem oběma smluvními stranami smlouva nabývá účinnosti.</w:t>
      </w:r>
    </w:p>
    <w:p w14:paraId="503B42A3" w14:textId="18175BCD" w:rsidR="00E16686" w:rsidRPr="00247102" w:rsidRDefault="00186D34" w:rsidP="00BE45E8">
      <w:pPr>
        <w:tabs>
          <w:tab w:val="num" w:pos="709"/>
        </w:tabs>
        <w:jc w:val="both"/>
        <w:rPr>
          <w:rFonts w:cstheme="minorHAnsi"/>
          <w:lang w:eastAsia="zh-SG"/>
        </w:rPr>
      </w:pPr>
      <w:r>
        <w:rPr>
          <w:rFonts w:cstheme="minorHAnsi"/>
          <w:lang w:eastAsia="zh-SG"/>
        </w:rPr>
        <w:t xml:space="preserve">  </w:t>
      </w:r>
    </w:p>
    <w:p w14:paraId="4A7AAA93" w14:textId="07595156" w:rsidR="00EE3AF7" w:rsidRPr="006D6DC9" w:rsidRDefault="00E16686" w:rsidP="006D6DC9">
      <w:pPr>
        <w:pStyle w:val="Odstavecseseznamem"/>
        <w:numPr>
          <w:ilvl w:val="1"/>
          <w:numId w:val="5"/>
        </w:numPr>
        <w:ind w:left="708" w:hangingChars="295" w:hanging="708"/>
        <w:jc w:val="both"/>
        <w:rPr>
          <w:rFonts w:asciiTheme="minorHAnsi" w:hAnsiTheme="minorHAnsi" w:cstheme="minorHAnsi"/>
        </w:rPr>
      </w:pPr>
      <w:r w:rsidRPr="00247102">
        <w:rPr>
          <w:rFonts w:asciiTheme="minorHAnsi" w:hAnsiTheme="minorHAnsi" w:cstheme="minorHAnsi"/>
        </w:rPr>
        <w:t xml:space="preserve">Smlouva je vyhotovena </w:t>
      </w:r>
      <w:r w:rsidRPr="00247102">
        <w:rPr>
          <w:rFonts w:asciiTheme="minorHAnsi" w:hAnsiTheme="minorHAnsi" w:cstheme="minorHAnsi"/>
          <w:color w:val="000000" w:themeColor="text1"/>
        </w:rPr>
        <w:t xml:space="preserve">ve </w:t>
      </w:r>
      <w:r w:rsidR="00EE3AF7" w:rsidRPr="00846569">
        <w:rPr>
          <w:rFonts w:asciiTheme="minorHAnsi" w:hAnsiTheme="minorHAnsi" w:cstheme="minorHAnsi"/>
          <w:color w:val="000000" w:themeColor="text1"/>
        </w:rPr>
        <w:t>třech stejnopisech s platností originálu, z nichž zhotovitel obdrží jedno vyhotovení a objednatel dvě vyhotovení</w:t>
      </w:r>
    </w:p>
    <w:p w14:paraId="23E2DB8A" w14:textId="77777777" w:rsidR="00EE3AF7" w:rsidRPr="00EE3AF7" w:rsidRDefault="00EE3AF7" w:rsidP="00EE3AF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  <w:sectPr w:rsidR="00EE3AF7" w:rsidRPr="00EE3AF7" w:rsidSect="00B0162B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38B12F0" w14:textId="77777777" w:rsidR="00E5145E" w:rsidRPr="00247102" w:rsidRDefault="00E5145E" w:rsidP="00BE45E8">
      <w:pPr>
        <w:jc w:val="both"/>
        <w:rPr>
          <w:rFonts w:cstheme="minorHAnsi"/>
        </w:rPr>
      </w:pPr>
    </w:p>
    <w:p w14:paraId="469D8DB9" w14:textId="77777777" w:rsidR="00850419" w:rsidRDefault="00850419" w:rsidP="00BE45E8">
      <w:pPr>
        <w:jc w:val="both"/>
        <w:rPr>
          <w:rFonts w:cstheme="minorHAnsi"/>
        </w:rPr>
      </w:pPr>
    </w:p>
    <w:p w14:paraId="739EA336" w14:textId="77777777" w:rsidR="00850419" w:rsidRDefault="00850419" w:rsidP="00BE45E8">
      <w:pPr>
        <w:jc w:val="both"/>
        <w:rPr>
          <w:rFonts w:cstheme="minorHAnsi"/>
        </w:rPr>
      </w:pPr>
    </w:p>
    <w:p w14:paraId="1A5C9C30" w14:textId="2552C6BA" w:rsidR="00850419" w:rsidRPr="00247102" w:rsidRDefault="00850419" w:rsidP="00BE45E8">
      <w:pPr>
        <w:jc w:val="both"/>
        <w:rPr>
          <w:rFonts w:cstheme="minorHAnsi"/>
        </w:rPr>
        <w:sectPr w:rsidR="00850419" w:rsidRPr="00247102" w:rsidSect="00E5145E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4622"/>
      </w:tblGrid>
      <w:tr w:rsidR="00846B27" w:rsidRPr="00247102" w14:paraId="70F527B0" w14:textId="77777777" w:rsidTr="00D23C3C">
        <w:trPr>
          <w:trHeight w:val="131"/>
        </w:trPr>
        <w:tc>
          <w:tcPr>
            <w:tcW w:w="4628" w:type="dxa"/>
          </w:tcPr>
          <w:p w14:paraId="2F786D8A" w14:textId="78EEDB9E" w:rsidR="00846B27" w:rsidRPr="00247102" w:rsidRDefault="00846B27" w:rsidP="00BE45E8">
            <w:pPr>
              <w:rPr>
                <w:rFonts w:cstheme="minorHAnsi"/>
              </w:rPr>
            </w:pPr>
            <w:r w:rsidRPr="00247102">
              <w:rPr>
                <w:rFonts w:cstheme="minorHAnsi"/>
              </w:rPr>
              <w:t>V ..........</w:t>
            </w:r>
            <w:r w:rsidR="009857DF" w:rsidRPr="00247102">
              <w:rPr>
                <w:rFonts w:cstheme="minorHAnsi"/>
              </w:rPr>
              <w:t>......</w:t>
            </w:r>
            <w:r w:rsidRPr="00247102">
              <w:rPr>
                <w:rFonts w:cstheme="minorHAnsi"/>
              </w:rPr>
              <w:t>.......... dne ....................</w:t>
            </w:r>
          </w:p>
        </w:tc>
        <w:tc>
          <w:tcPr>
            <w:tcW w:w="4622" w:type="dxa"/>
          </w:tcPr>
          <w:p w14:paraId="3A0F1DC0" w14:textId="2EA4350A" w:rsidR="00846B27" w:rsidRPr="00247102" w:rsidRDefault="00846B27" w:rsidP="00DF1275">
            <w:pPr>
              <w:jc w:val="both"/>
              <w:rPr>
                <w:rFonts w:cstheme="minorHAnsi"/>
                <w:b/>
              </w:rPr>
            </w:pPr>
            <w:r w:rsidRPr="00247102">
              <w:rPr>
                <w:rFonts w:cstheme="minorHAnsi"/>
              </w:rPr>
              <w:t>V</w:t>
            </w:r>
            <w:r w:rsidR="00CF605C">
              <w:rPr>
                <w:rFonts w:cstheme="minorHAnsi"/>
              </w:rPr>
              <w:t xml:space="preserve"> </w:t>
            </w:r>
            <w:r w:rsidR="006D6DC9">
              <w:rPr>
                <w:rFonts w:cstheme="minorHAnsi"/>
              </w:rPr>
              <w:t>Chyši</w:t>
            </w:r>
            <w:r w:rsidR="00651B32">
              <w:rPr>
                <w:rFonts w:cstheme="minorHAnsi"/>
              </w:rPr>
              <w:t xml:space="preserve"> dne</w:t>
            </w:r>
            <w:r w:rsidR="00FA2AD0">
              <w:rPr>
                <w:rFonts w:cstheme="minorHAnsi"/>
              </w:rPr>
              <w:t xml:space="preserve"> </w:t>
            </w:r>
            <w:r w:rsidR="00846569">
              <w:rPr>
                <w:rFonts w:cstheme="minorHAnsi"/>
              </w:rPr>
              <w:t>………………………</w:t>
            </w:r>
            <w:proofErr w:type="gramStart"/>
            <w:r w:rsidR="00846569">
              <w:rPr>
                <w:rFonts w:cstheme="minorHAnsi"/>
              </w:rPr>
              <w:t>…….</w:t>
            </w:r>
            <w:proofErr w:type="gramEnd"/>
          </w:p>
        </w:tc>
      </w:tr>
      <w:tr w:rsidR="009857DF" w:rsidRPr="00247102" w14:paraId="3A69EF6B" w14:textId="77777777" w:rsidTr="00D23C3C">
        <w:trPr>
          <w:trHeight w:val="581"/>
        </w:trPr>
        <w:tc>
          <w:tcPr>
            <w:tcW w:w="4628" w:type="dxa"/>
          </w:tcPr>
          <w:p w14:paraId="0990EA68" w14:textId="60657473" w:rsidR="009857DF" w:rsidRPr="00247102" w:rsidRDefault="00FC515E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4B88F264" wp14:editId="6ED47326">
                  <wp:simplePos x="0" y="0"/>
                  <wp:positionH relativeFrom="margin">
                    <wp:posOffset>15875</wp:posOffset>
                  </wp:positionH>
                  <wp:positionV relativeFrom="margin">
                    <wp:posOffset>234315</wp:posOffset>
                  </wp:positionV>
                  <wp:extent cx="541655" cy="80645"/>
                  <wp:effectExtent l="0" t="0" r="0" b="0"/>
                  <wp:wrapTopAndBottom/>
                  <wp:docPr id="1" name="Picture 1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2" w:type="dxa"/>
          </w:tcPr>
          <w:p w14:paraId="177D3BC0" w14:textId="1B17ECD4" w:rsidR="009857DF" w:rsidRPr="00247102" w:rsidRDefault="009857DF" w:rsidP="00BE45E8">
            <w:pPr>
              <w:jc w:val="both"/>
              <w:rPr>
                <w:rFonts w:cstheme="minorHAnsi"/>
              </w:rPr>
            </w:pPr>
            <w:r w:rsidRPr="00247102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74624" behindDoc="1" locked="0" layoutInCell="1" allowOverlap="1" wp14:anchorId="11C9EE38" wp14:editId="00E14D5E">
                  <wp:simplePos x="0" y="0"/>
                  <wp:positionH relativeFrom="margin">
                    <wp:posOffset>-17145</wp:posOffset>
                  </wp:positionH>
                  <wp:positionV relativeFrom="margin">
                    <wp:posOffset>233680</wp:posOffset>
                  </wp:positionV>
                  <wp:extent cx="541655" cy="80645"/>
                  <wp:effectExtent l="0" t="0" r="0" b="0"/>
                  <wp:wrapTopAndBottom/>
                  <wp:docPr id="9" name="Picture 9" descr="/Users/konychibook/Desktop/lin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Users/konychibook/Desktop/lin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1655" cy="8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57DF" w:rsidRPr="00692992" w14:paraId="14182834" w14:textId="77777777" w:rsidTr="00D23C3C">
        <w:trPr>
          <w:trHeight w:val="113"/>
        </w:trPr>
        <w:tc>
          <w:tcPr>
            <w:tcW w:w="4628" w:type="dxa"/>
          </w:tcPr>
          <w:p w14:paraId="0D12BE55" w14:textId="6460AD1D" w:rsidR="009857DF" w:rsidRPr="00692992" w:rsidRDefault="00BD1FD8" w:rsidP="00BE45E8">
            <w:pPr>
              <w:jc w:val="both"/>
              <w:rPr>
                <w:rFonts w:cstheme="minorHAnsi"/>
              </w:rPr>
            </w:pPr>
            <w:r w:rsidRPr="0069299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231C69EB" w14:textId="2C6500B9" w:rsidR="009857DF" w:rsidRPr="00692992" w:rsidRDefault="006D6DC9" w:rsidP="00BE45E8">
            <w:pPr>
              <w:jc w:val="both"/>
              <w:rPr>
                <w:rFonts w:cstheme="minorHAnsi"/>
              </w:rPr>
            </w:pPr>
            <w:r w:rsidRPr="00692992">
              <w:rPr>
                <w:rFonts w:cstheme="minorHAnsi"/>
                <w:b/>
                <w:bCs/>
              </w:rPr>
              <w:t>Miroslav Dorňák</w:t>
            </w:r>
          </w:p>
        </w:tc>
      </w:tr>
      <w:tr w:rsidR="009857DF" w:rsidRPr="00692992" w14:paraId="72C3E4E2" w14:textId="77777777" w:rsidTr="00D23C3C">
        <w:tc>
          <w:tcPr>
            <w:tcW w:w="4628" w:type="dxa"/>
          </w:tcPr>
          <w:p w14:paraId="7DCAFF78" w14:textId="658C0DE0" w:rsidR="009857DF" w:rsidRPr="00692992" w:rsidRDefault="00BD1FD8" w:rsidP="00BE45E8">
            <w:pPr>
              <w:jc w:val="both"/>
              <w:rPr>
                <w:rFonts w:cstheme="minorHAnsi"/>
              </w:rPr>
            </w:pPr>
            <w:r w:rsidRPr="00692992">
              <w:rPr>
                <w:rFonts w:cstheme="minorHAnsi"/>
              </w:rPr>
              <w:t>……………….</w:t>
            </w:r>
          </w:p>
        </w:tc>
        <w:tc>
          <w:tcPr>
            <w:tcW w:w="4622" w:type="dxa"/>
          </w:tcPr>
          <w:p w14:paraId="6FB7A1B7" w14:textId="7ABF1E4D" w:rsidR="009857DF" w:rsidRPr="00692992" w:rsidRDefault="00EF2602" w:rsidP="00DF1275">
            <w:pPr>
              <w:jc w:val="both"/>
              <w:rPr>
                <w:rFonts w:cstheme="minorHAnsi"/>
                <w:b/>
              </w:rPr>
            </w:pPr>
            <w:r w:rsidRPr="00692992">
              <w:rPr>
                <w:rFonts w:cstheme="minorHAnsi"/>
                <w:b/>
                <w:bCs/>
              </w:rPr>
              <w:t xml:space="preserve">Starosta </w:t>
            </w:r>
            <w:r w:rsidR="006D6DC9" w:rsidRPr="00692992">
              <w:rPr>
                <w:rFonts w:cstheme="minorHAnsi"/>
                <w:b/>
                <w:bCs/>
              </w:rPr>
              <w:t>města</w:t>
            </w:r>
            <w:r w:rsidR="005A10AA" w:rsidRPr="00692992">
              <w:rPr>
                <w:rFonts w:cstheme="minorHAnsi"/>
                <w:b/>
                <w:bCs/>
              </w:rPr>
              <w:t xml:space="preserve"> </w:t>
            </w:r>
            <w:r w:rsidR="006D6DC9" w:rsidRPr="00692992">
              <w:rPr>
                <w:rFonts w:cstheme="minorHAnsi"/>
                <w:b/>
                <w:bCs/>
              </w:rPr>
              <w:t>Chyše</w:t>
            </w:r>
          </w:p>
        </w:tc>
      </w:tr>
    </w:tbl>
    <w:p w14:paraId="6541D6D3" w14:textId="388625E9" w:rsidR="006D6DC9" w:rsidRPr="006D6DC9" w:rsidRDefault="006D6DC9" w:rsidP="006D6DC9">
      <w:pPr>
        <w:tabs>
          <w:tab w:val="left" w:pos="6390"/>
        </w:tabs>
        <w:rPr>
          <w:rFonts w:cstheme="minorHAnsi"/>
        </w:rPr>
      </w:pPr>
    </w:p>
    <w:sectPr w:rsidR="006D6DC9" w:rsidRPr="006D6DC9" w:rsidSect="00E5145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065C" w14:textId="77777777" w:rsidR="002B45AE" w:rsidRDefault="002B45AE" w:rsidP="004F5F96">
      <w:r>
        <w:separator/>
      </w:r>
    </w:p>
  </w:endnote>
  <w:endnote w:type="continuationSeparator" w:id="0">
    <w:p w14:paraId="0BB64DBA" w14:textId="77777777" w:rsidR="002B45AE" w:rsidRDefault="002B45AE" w:rsidP="004F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altName w:val="Times New Roman"/>
    <w:charset w:val="00"/>
    <w:family w:val="auto"/>
    <w:pitch w:val="variable"/>
    <w:sig w:usb0="00000003" w:usb1="0000000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00000003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4035" w14:textId="77777777" w:rsidR="002B45AE" w:rsidRDefault="002B45AE" w:rsidP="004F5F96">
      <w:r>
        <w:separator/>
      </w:r>
    </w:p>
  </w:footnote>
  <w:footnote w:type="continuationSeparator" w:id="0">
    <w:p w14:paraId="6A35FAA6" w14:textId="77777777" w:rsidR="002B45AE" w:rsidRDefault="002B45AE" w:rsidP="004F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9FE"/>
    <w:multiLevelType w:val="hybridMultilevel"/>
    <w:tmpl w:val="50760D5A"/>
    <w:lvl w:ilvl="0" w:tplc="75D02A5C">
      <w:start w:val="5"/>
      <w:numFmt w:val="bullet"/>
      <w:lvlText w:val="-"/>
      <w:lvlJc w:val="left"/>
      <w:pPr>
        <w:ind w:left="108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C7B32"/>
    <w:multiLevelType w:val="hybridMultilevel"/>
    <w:tmpl w:val="BAC23AE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4169ED"/>
    <w:multiLevelType w:val="hybridMultilevel"/>
    <w:tmpl w:val="026C5518"/>
    <w:lvl w:ilvl="0" w:tplc="028E71B2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F07BD"/>
    <w:multiLevelType w:val="multilevel"/>
    <w:tmpl w:val="D0FE4224"/>
    <w:lvl w:ilvl="0">
      <w:start w:val="8"/>
      <w:numFmt w:val="decimal"/>
      <w:lvlText w:val="%1."/>
      <w:lvlJc w:val="left"/>
      <w:pPr>
        <w:ind w:left="380" w:hanging="380"/>
      </w:pPr>
      <w:rPr>
        <w:rFonts w:ascii="Gotham" w:hAnsi="Gotham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otham" w:hAnsi="Gotham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otham" w:hAnsi="Gotham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Gotham" w:hAnsi="Gotham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otham" w:hAnsi="Gotham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otham" w:hAnsi="Gotham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Gotham" w:hAnsi="Gotham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otham" w:hAnsi="Gotham" w:hint="default"/>
        <w:b/>
      </w:rPr>
    </w:lvl>
  </w:abstractNum>
  <w:abstractNum w:abstractNumId="4" w15:restartNumberingAfterBreak="0">
    <w:nsid w:val="1B67028B"/>
    <w:multiLevelType w:val="multilevel"/>
    <w:tmpl w:val="F126E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3F7D7F"/>
    <w:multiLevelType w:val="hybridMultilevel"/>
    <w:tmpl w:val="9314F226"/>
    <w:lvl w:ilvl="0" w:tplc="914825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516D"/>
    <w:multiLevelType w:val="multilevel"/>
    <w:tmpl w:val="1BE479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298B04F6"/>
    <w:multiLevelType w:val="hybridMultilevel"/>
    <w:tmpl w:val="10E213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E54D3"/>
    <w:multiLevelType w:val="hybridMultilevel"/>
    <w:tmpl w:val="CABC35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1135FE"/>
    <w:multiLevelType w:val="hybridMultilevel"/>
    <w:tmpl w:val="01EE505C"/>
    <w:lvl w:ilvl="0" w:tplc="A99EA07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F4D6A"/>
    <w:multiLevelType w:val="hybridMultilevel"/>
    <w:tmpl w:val="5A82B7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FA3985"/>
    <w:multiLevelType w:val="hybridMultilevel"/>
    <w:tmpl w:val="C3CE62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205A5B"/>
    <w:multiLevelType w:val="multilevel"/>
    <w:tmpl w:val="7182E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11596C"/>
    <w:multiLevelType w:val="multilevel"/>
    <w:tmpl w:val="1F0A37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otham" w:hAnsi="Gotham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3276335"/>
    <w:multiLevelType w:val="multilevel"/>
    <w:tmpl w:val="D384289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54935DA3"/>
    <w:multiLevelType w:val="multilevel"/>
    <w:tmpl w:val="0C268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BB7994"/>
    <w:multiLevelType w:val="hybridMultilevel"/>
    <w:tmpl w:val="B8C85E44"/>
    <w:lvl w:ilvl="0" w:tplc="C548D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41CB0"/>
    <w:multiLevelType w:val="hybridMultilevel"/>
    <w:tmpl w:val="8C3E99A6"/>
    <w:lvl w:ilvl="0" w:tplc="028E71B2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D70154"/>
    <w:multiLevelType w:val="multilevel"/>
    <w:tmpl w:val="5EC2BB9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4B82F3C"/>
    <w:multiLevelType w:val="multilevel"/>
    <w:tmpl w:val="391EA7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BC70FE8"/>
    <w:multiLevelType w:val="hybridMultilevel"/>
    <w:tmpl w:val="769A57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410112"/>
    <w:multiLevelType w:val="hybridMultilevel"/>
    <w:tmpl w:val="5D9C80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A66606"/>
    <w:multiLevelType w:val="hybridMultilevel"/>
    <w:tmpl w:val="52ECB1E4"/>
    <w:lvl w:ilvl="0" w:tplc="5C7C6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F90A89"/>
    <w:multiLevelType w:val="multilevel"/>
    <w:tmpl w:val="9DA084A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623910">
    <w:abstractNumId w:val="14"/>
  </w:num>
  <w:num w:numId="2" w16cid:durableId="302854412">
    <w:abstractNumId w:val="19"/>
  </w:num>
  <w:num w:numId="3" w16cid:durableId="639504523">
    <w:abstractNumId w:val="6"/>
  </w:num>
  <w:num w:numId="4" w16cid:durableId="328364739">
    <w:abstractNumId w:val="18"/>
  </w:num>
  <w:num w:numId="5" w16cid:durableId="446117554">
    <w:abstractNumId w:val="23"/>
  </w:num>
  <w:num w:numId="6" w16cid:durableId="645936833">
    <w:abstractNumId w:val="13"/>
  </w:num>
  <w:num w:numId="7" w16cid:durableId="502210041">
    <w:abstractNumId w:val="12"/>
  </w:num>
  <w:num w:numId="8" w16cid:durableId="1939871906">
    <w:abstractNumId w:val="15"/>
  </w:num>
  <w:num w:numId="9" w16cid:durableId="647898868">
    <w:abstractNumId w:val="4"/>
  </w:num>
  <w:num w:numId="10" w16cid:durableId="1705209352">
    <w:abstractNumId w:val="0"/>
  </w:num>
  <w:num w:numId="11" w16cid:durableId="1738017833">
    <w:abstractNumId w:val="3"/>
  </w:num>
  <w:num w:numId="12" w16cid:durableId="1031689409">
    <w:abstractNumId w:val="16"/>
  </w:num>
  <w:num w:numId="13" w16cid:durableId="237639860">
    <w:abstractNumId w:val="20"/>
  </w:num>
  <w:num w:numId="14" w16cid:durableId="1135761496">
    <w:abstractNumId w:val="22"/>
  </w:num>
  <w:num w:numId="15" w16cid:durableId="1385519831">
    <w:abstractNumId w:val="17"/>
  </w:num>
  <w:num w:numId="16" w16cid:durableId="679311111">
    <w:abstractNumId w:val="5"/>
  </w:num>
  <w:num w:numId="17" w16cid:durableId="1236359456">
    <w:abstractNumId w:val="8"/>
  </w:num>
  <w:num w:numId="18" w16cid:durableId="1285649072">
    <w:abstractNumId w:val="10"/>
  </w:num>
  <w:num w:numId="19" w16cid:durableId="46299829">
    <w:abstractNumId w:val="2"/>
  </w:num>
  <w:num w:numId="20" w16cid:durableId="1972057610">
    <w:abstractNumId w:val="1"/>
  </w:num>
  <w:num w:numId="21" w16cid:durableId="166867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328878">
    <w:abstractNumId w:val="21"/>
  </w:num>
  <w:num w:numId="23" w16cid:durableId="1079330304">
    <w:abstractNumId w:val="7"/>
  </w:num>
  <w:num w:numId="24" w16cid:durableId="22499145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cs-CZ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64"/>
    <w:rsid w:val="00012F45"/>
    <w:rsid w:val="0002008C"/>
    <w:rsid w:val="00022439"/>
    <w:rsid w:val="00030D2E"/>
    <w:rsid w:val="000343F4"/>
    <w:rsid w:val="000911B6"/>
    <w:rsid w:val="0009470E"/>
    <w:rsid w:val="000A19C0"/>
    <w:rsid w:val="000A2B5F"/>
    <w:rsid w:val="000B0853"/>
    <w:rsid w:val="000B1E8F"/>
    <w:rsid w:val="000B2E5D"/>
    <w:rsid w:val="000C69C1"/>
    <w:rsid w:val="000D4CE0"/>
    <w:rsid w:val="000F4810"/>
    <w:rsid w:val="00104E96"/>
    <w:rsid w:val="00120E1D"/>
    <w:rsid w:val="001256A3"/>
    <w:rsid w:val="00137E7A"/>
    <w:rsid w:val="00143A76"/>
    <w:rsid w:val="00146A72"/>
    <w:rsid w:val="001718C2"/>
    <w:rsid w:val="001839E2"/>
    <w:rsid w:val="00186D34"/>
    <w:rsid w:val="00190C09"/>
    <w:rsid w:val="001930C0"/>
    <w:rsid w:val="00194FA5"/>
    <w:rsid w:val="001963ED"/>
    <w:rsid w:val="001A16B3"/>
    <w:rsid w:val="001A7BDC"/>
    <w:rsid w:val="001B1766"/>
    <w:rsid w:val="001B3296"/>
    <w:rsid w:val="001B4578"/>
    <w:rsid w:val="001C3922"/>
    <w:rsid w:val="001F7620"/>
    <w:rsid w:val="002065D3"/>
    <w:rsid w:val="00222DB6"/>
    <w:rsid w:val="00226AE8"/>
    <w:rsid w:val="00247102"/>
    <w:rsid w:val="00250061"/>
    <w:rsid w:val="0025144D"/>
    <w:rsid w:val="00252C08"/>
    <w:rsid w:val="00263943"/>
    <w:rsid w:val="00274ADB"/>
    <w:rsid w:val="0028435E"/>
    <w:rsid w:val="00294966"/>
    <w:rsid w:val="002967BF"/>
    <w:rsid w:val="002A3010"/>
    <w:rsid w:val="002B45AE"/>
    <w:rsid w:val="002C2DC1"/>
    <w:rsid w:val="002C67D0"/>
    <w:rsid w:val="002D4B61"/>
    <w:rsid w:val="002E2BF3"/>
    <w:rsid w:val="003056B3"/>
    <w:rsid w:val="00334787"/>
    <w:rsid w:val="00336C7A"/>
    <w:rsid w:val="00340695"/>
    <w:rsid w:val="00347A38"/>
    <w:rsid w:val="00357E27"/>
    <w:rsid w:val="003603F0"/>
    <w:rsid w:val="00372CDF"/>
    <w:rsid w:val="00375742"/>
    <w:rsid w:val="00387F16"/>
    <w:rsid w:val="00390E91"/>
    <w:rsid w:val="003916A7"/>
    <w:rsid w:val="0039327F"/>
    <w:rsid w:val="00394133"/>
    <w:rsid w:val="003A57E8"/>
    <w:rsid w:val="003A7583"/>
    <w:rsid w:val="003B042F"/>
    <w:rsid w:val="003B3E0D"/>
    <w:rsid w:val="003C6A14"/>
    <w:rsid w:val="003D2637"/>
    <w:rsid w:val="003D4CEE"/>
    <w:rsid w:val="003D7A40"/>
    <w:rsid w:val="003E6649"/>
    <w:rsid w:val="003E693B"/>
    <w:rsid w:val="003F6142"/>
    <w:rsid w:val="00402036"/>
    <w:rsid w:val="00402B34"/>
    <w:rsid w:val="00411CCF"/>
    <w:rsid w:val="00413F10"/>
    <w:rsid w:val="00425078"/>
    <w:rsid w:val="00441A16"/>
    <w:rsid w:val="00443F1E"/>
    <w:rsid w:val="004506C3"/>
    <w:rsid w:val="00462986"/>
    <w:rsid w:val="00496F25"/>
    <w:rsid w:val="004A6AEE"/>
    <w:rsid w:val="004B1F2A"/>
    <w:rsid w:val="004B751F"/>
    <w:rsid w:val="004C09FD"/>
    <w:rsid w:val="004C6880"/>
    <w:rsid w:val="004C74F2"/>
    <w:rsid w:val="004D2362"/>
    <w:rsid w:val="004F5F96"/>
    <w:rsid w:val="00503F63"/>
    <w:rsid w:val="00510BCF"/>
    <w:rsid w:val="00513F19"/>
    <w:rsid w:val="00517EBC"/>
    <w:rsid w:val="00522A5A"/>
    <w:rsid w:val="00523257"/>
    <w:rsid w:val="00523B4F"/>
    <w:rsid w:val="00536CF1"/>
    <w:rsid w:val="005412AD"/>
    <w:rsid w:val="005549CB"/>
    <w:rsid w:val="00557255"/>
    <w:rsid w:val="005725F9"/>
    <w:rsid w:val="00572A58"/>
    <w:rsid w:val="00573617"/>
    <w:rsid w:val="00585070"/>
    <w:rsid w:val="005A10AA"/>
    <w:rsid w:val="005A2956"/>
    <w:rsid w:val="005C0FB5"/>
    <w:rsid w:val="005C47C9"/>
    <w:rsid w:val="005C66CD"/>
    <w:rsid w:val="005C6ED7"/>
    <w:rsid w:val="005F31CD"/>
    <w:rsid w:val="00640C24"/>
    <w:rsid w:val="00640EC8"/>
    <w:rsid w:val="00651B32"/>
    <w:rsid w:val="00651FC8"/>
    <w:rsid w:val="00656365"/>
    <w:rsid w:val="00692992"/>
    <w:rsid w:val="00692A92"/>
    <w:rsid w:val="006D6DC9"/>
    <w:rsid w:val="006F1DAD"/>
    <w:rsid w:val="0070273B"/>
    <w:rsid w:val="007042B1"/>
    <w:rsid w:val="00705510"/>
    <w:rsid w:val="007101E4"/>
    <w:rsid w:val="0071714E"/>
    <w:rsid w:val="007254F0"/>
    <w:rsid w:val="00725ACD"/>
    <w:rsid w:val="00730FB7"/>
    <w:rsid w:val="007343B2"/>
    <w:rsid w:val="0073464B"/>
    <w:rsid w:val="00745FB8"/>
    <w:rsid w:val="00751C02"/>
    <w:rsid w:val="007626F0"/>
    <w:rsid w:val="00767F31"/>
    <w:rsid w:val="00783871"/>
    <w:rsid w:val="007B16FB"/>
    <w:rsid w:val="007B1C06"/>
    <w:rsid w:val="007B7C48"/>
    <w:rsid w:val="007C399D"/>
    <w:rsid w:val="007D393F"/>
    <w:rsid w:val="007E1B95"/>
    <w:rsid w:val="007F42B8"/>
    <w:rsid w:val="007F6A17"/>
    <w:rsid w:val="008015CC"/>
    <w:rsid w:val="00806C9B"/>
    <w:rsid w:val="00807395"/>
    <w:rsid w:val="008076E6"/>
    <w:rsid w:val="00822A85"/>
    <w:rsid w:val="0083085A"/>
    <w:rsid w:val="00830CCC"/>
    <w:rsid w:val="00836863"/>
    <w:rsid w:val="008452EC"/>
    <w:rsid w:val="00846569"/>
    <w:rsid w:val="00846B27"/>
    <w:rsid w:val="00850419"/>
    <w:rsid w:val="00851A61"/>
    <w:rsid w:val="00883C89"/>
    <w:rsid w:val="00895D9B"/>
    <w:rsid w:val="0089672E"/>
    <w:rsid w:val="008B2B38"/>
    <w:rsid w:val="008D7C16"/>
    <w:rsid w:val="008E6C72"/>
    <w:rsid w:val="0091286E"/>
    <w:rsid w:val="009349D5"/>
    <w:rsid w:val="00951924"/>
    <w:rsid w:val="00952B10"/>
    <w:rsid w:val="00957B2D"/>
    <w:rsid w:val="009857DF"/>
    <w:rsid w:val="009867DE"/>
    <w:rsid w:val="009D1C6B"/>
    <w:rsid w:val="009E12F1"/>
    <w:rsid w:val="009F66C8"/>
    <w:rsid w:val="00A068D6"/>
    <w:rsid w:val="00A3169E"/>
    <w:rsid w:val="00A3609D"/>
    <w:rsid w:val="00A47CD6"/>
    <w:rsid w:val="00A64082"/>
    <w:rsid w:val="00A70B19"/>
    <w:rsid w:val="00A71BC2"/>
    <w:rsid w:val="00A96C37"/>
    <w:rsid w:val="00AD16B5"/>
    <w:rsid w:val="00AD3F37"/>
    <w:rsid w:val="00AD75C5"/>
    <w:rsid w:val="00AE0790"/>
    <w:rsid w:val="00AE1DDE"/>
    <w:rsid w:val="00AF7A7D"/>
    <w:rsid w:val="00B0162B"/>
    <w:rsid w:val="00B06C7F"/>
    <w:rsid w:val="00B114D3"/>
    <w:rsid w:val="00B118F6"/>
    <w:rsid w:val="00B15CDD"/>
    <w:rsid w:val="00B16670"/>
    <w:rsid w:val="00B246A9"/>
    <w:rsid w:val="00B27F96"/>
    <w:rsid w:val="00B301B1"/>
    <w:rsid w:val="00B32FAA"/>
    <w:rsid w:val="00B42BC4"/>
    <w:rsid w:val="00B536A6"/>
    <w:rsid w:val="00B57B5D"/>
    <w:rsid w:val="00B94D1A"/>
    <w:rsid w:val="00B957BD"/>
    <w:rsid w:val="00B96458"/>
    <w:rsid w:val="00BA1459"/>
    <w:rsid w:val="00BA526F"/>
    <w:rsid w:val="00BB4A35"/>
    <w:rsid w:val="00BC231C"/>
    <w:rsid w:val="00BC3339"/>
    <w:rsid w:val="00BD1A7B"/>
    <w:rsid w:val="00BD1FD8"/>
    <w:rsid w:val="00BE4419"/>
    <w:rsid w:val="00BE45E8"/>
    <w:rsid w:val="00BF2E71"/>
    <w:rsid w:val="00C10D3D"/>
    <w:rsid w:val="00C35D70"/>
    <w:rsid w:val="00C433F1"/>
    <w:rsid w:val="00C70764"/>
    <w:rsid w:val="00C76938"/>
    <w:rsid w:val="00C91B9C"/>
    <w:rsid w:val="00C94EDA"/>
    <w:rsid w:val="00CC6E8C"/>
    <w:rsid w:val="00CE0B35"/>
    <w:rsid w:val="00CF21DE"/>
    <w:rsid w:val="00CF605C"/>
    <w:rsid w:val="00D05A0A"/>
    <w:rsid w:val="00D31A40"/>
    <w:rsid w:val="00D355A8"/>
    <w:rsid w:val="00D36F7D"/>
    <w:rsid w:val="00D42CD3"/>
    <w:rsid w:val="00D65912"/>
    <w:rsid w:val="00D72DF0"/>
    <w:rsid w:val="00D72E3E"/>
    <w:rsid w:val="00D756F3"/>
    <w:rsid w:val="00D76F3B"/>
    <w:rsid w:val="00D82500"/>
    <w:rsid w:val="00D854CF"/>
    <w:rsid w:val="00D8744C"/>
    <w:rsid w:val="00DA4469"/>
    <w:rsid w:val="00DA617B"/>
    <w:rsid w:val="00DC094D"/>
    <w:rsid w:val="00DC7EDA"/>
    <w:rsid w:val="00DD138D"/>
    <w:rsid w:val="00DD2C59"/>
    <w:rsid w:val="00DD330B"/>
    <w:rsid w:val="00DD4596"/>
    <w:rsid w:val="00DE3CBA"/>
    <w:rsid w:val="00DF0375"/>
    <w:rsid w:val="00DF1275"/>
    <w:rsid w:val="00DF2A52"/>
    <w:rsid w:val="00E16686"/>
    <w:rsid w:val="00E27883"/>
    <w:rsid w:val="00E415A2"/>
    <w:rsid w:val="00E45396"/>
    <w:rsid w:val="00E5145E"/>
    <w:rsid w:val="00E52D91"/>
    <w:rsid w:val="00E75E6B"/>
    <w:rsid w:val="00EA4AC9"/>
    <w:rsid w:val="00EB5FEE"/>
    <w:rsid w:val="00ED4911"/>
    <w:rsid w:val="00EE3AF7"/>
    <w:rsid w:val="00EE7A26"/>
    <w:rsid w:val="00EF2602"/>
    <w:rsid w:val="00F070A8"/>
    <w:rsid w:val="00F07B44"/>
    <w:rsid w:val="00F116DD"/>
    <w:rsid w:val="00F26207"/>
    <w:rsid w:val="00F30441"/>
    <w:rsid w:val="00F30653"/>
    <w:rsid w:val="00F350AE"/>
    <w:rsid w:val="00F41707"/>
    <w:rsid w:val="00F421A1"/>
    <w:rsid w:val="00F457C7"/>
    <w:rsid w:val="00F52D54"/>
    <w:rsid w:val="00F97784"/>
    <w:rsid w:val="00FA2AD0"/>
    <w:rsid w:val="00FA44F0"/>
    <w:rsid w:val="00FB2C57"/>
    <w:rsid w:val="00FC515E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9568"/>
  <w14:defaultImageDpi w14:val="32767"/>
  <w15:docId w15:val="{8BD6BE12-9C87-4A00-813C-673E3EF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5C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2C67D0"/>
    <w:pPr>
      <w:keepNext/>
      <w:jc w:val="center"/>
      <w:outlineLvl w:val="0"/>
    </w:pPr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2C67D0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7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C67D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707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rosttabulka41">
    <w:name w:val="Prostá tabulka 41"/>
    <w:basedOn w:val="Normlntabulka"/>
    <w:uiPriority w:val="44"/>
    <w:rsid w:val="00FC65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Standardnpsmoodstavce"/>
    <w:link w:val="Nadpis1"/>
    <w:rsid w:val="002C67D0"/>
    <w:rPr>
      <w:rFonts w:ascii="Arial" w:eastAsia="Times New Roman" w:hAnsi="Arial" w:cs="Times New Roman"/>
      <w:b/>
      <w:snapToGrid w:val="0"/>
      <w:color w:val="FF0000"/>
      <w:sz w:val="28"/>
      <w:szCs w:val="20"/>
      <w:lang w:val="fr-FR"/>
    </w:rPr>
  </w:style>
  <w:style w:type="character" w:customStyle="1" w:styleId="Nadpis2Char">
    <w:name w:val="Nadpis 2 Char"/>
    <w:basedOn w:val="Standardnpsmoodstavce"/>
    <w:link w:val="Nadpis2"/>
    <w:rsid w:val="002C67D0"/>
    <w:rPr>
      <w:rFonts w:ascii="Times New Roman" w:eastAsia="Times New Roman" w:hAnsi="Times New Roman" w:cs="Times New Roman"/>
      <w:b/>
      <w:sz w:val="28"/>
      <w:szCs w:val="27"/>
      <w:u w:val="single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2C67D0"/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text-3mezera">
    <w:name w:val="text - 3 mezera"/>
    <w:basedOn w:val="Normln"/>
    <w:rsid w:val="002C67D0"/>
    <w:pPr>
      <w:widowControl w:val="0"/>
      <w:spacing w:before="60" w:line="240" w:lineRule="exact"/>
      <w:jc w:val="both"/>
    </w:pPr>
    <w:rPr>
      <w:rFonts w:ascii="Arial" w:eastAsia="Times New Roman" w:hAnsi="Arial" w:cs="Times New Roman"/>
      <w:snapToGrid w:val="0"/>
      <w:szCs w:val="20"/>
    </w:rPr>
  </w:style>
  <w:style w:type="paragraph" w:styleId="Zkladntext">
    <w:name w:val="Body Text"/>
    <w:basedOn w:val="Normln"/>
    <w:link w:val="ZkladntextChar"/>
    <w:rsid w:val="002C67D0"/>
    <w:pPr>
      <w:jc w:val="both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ZkladntextChar">
    <w:name w:val="Základní text Char"/>
    <w:basedOn w:val="Standardnpsmoodstavce"/>
    <w:link w:val="Zkladntext"/>
    <w:rsid w:val="002C67D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dstavec">
    <w:name w:val="Odstavec"/>
    <w:basedOn w:val="Normln"/>
    <w:rsid w:val="002C67D0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2C67D0"/>
    <w:pPr>
      <w:overflowPunct w:val="0"/>
      <w:autoSpaceDE w:val="0"/>
      <w:autoSpaceDN w:val="0"/>
      <w:adjustRightInd w:val="0"/>
      <w:ind w:left="36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rsid w:val="002C67D0"/>
    <w:pPr>
      <w:widowControl w:val="0"/>
      <w:spacing w:before="15"/>
    </w:pPr>
    <w:rPr>
      <w:rFonts w:ascii="Arial Unicode MS" w:eastAsia="Times New Roman" w:hAnsi="Arial Unicode MS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2C67D0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5F96"/>
  </w:style>
  <w:style w:type="paragraph" w:styleId="Zpat">
    <w:name w:val="footer"/>
    <w:basedOn w:val="Normln"/>
    <w:link w:val="ZpatChar"/>
    <w:uiPriority w:val="99"/>
    <w:unhideWhenUsed/>
    <w:rsid w:val="004F5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F96"/>
  </w:style>
  <w:style w:type="paragraph" w:styleId="Textbubliny">
    <w:name w:val="Balloon Text"/>
    <w:basedOn w:val="Normln"/>
    <w:link w:val="TextbublinyChar"/>
    <w:uiPriority w:val="99"/>
    <w:semiHidden/>
    <w:unhideWhenUsed/>
    <w:rsid w:val="00BD1FD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FD8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9470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09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726BA2-2274-4950-A587-F46B7E57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2385</Words>
  <Characters>14073</Characters>
  <Application>Microsoft Office Word</Application>
  <DocSecurity>0</DocSecurity>
  <Lines>117</Lines>
  <Paragraphs>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/>
      <vt:lpstr>III. </vt:lpstr>
      <vt:lpstr>CENA ZA DÍLO		</vt:lpstr>
      <vt:lpstr>IV. </vt:lpstr>
      <vt:lpstr>    PLATEBNÍ PODMÍNKY</vt:lpstr>
      <vt:lpstr>TERMÍN  PLNĚNÍ</vt:lpstr>
      <vt:lpstr>VI. </vt:lpstr>
      <vt:lpstr>PROVÁDĚNÍ DÍLA</vt:lpstr>
      <vt:lpstr>    SMLUVNÍ POKUTY A SANKCE</vt:lpstr>
      <vt:lpstr>    ZÁRUKA NA DÍLO</vt:lpstr>
      <vt:lpstr>X.</vt:lpstr>
      <vt:lpstr>        ZVLÁŠTNÍ UJEDNÁNÍ</vt:lpstr>
      <vt:lpstr>ZÁVĚREČNÁ USTANOVENÍ</vt:lpstr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 Koláček</cp:lastModifiedBy>
  <cp:revision>46</cp:revision>
  <dcterms:created xsi:type="dcterms:W3CDTF">2020-08-17T20:27:00Z</dcterms:created>
  <dcterms:modified xsi:type="dcterms:W3CDTF">2023-04-27T08:33:00Z</dcterms:modified>
</cp:coreProperties>
</file>